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65475056"/>
        <w:docPartObj>
          <w:docPartGallery w:val="Cover Pages"/>
          <w:docPartUnique/>
        </w:docPartObj>
      </w:sdtPr>
      <w:sdtContent>
        <w:p w14:paraId="6CD958F5" w14:textId="31EF85D7" w:rsidR="007733CA" w:rsidRPr="008216E8" w:rsidRDefault="007733CA">
          <w:pPr>
            <w:rPr>
              <w:rFonts w:ascii="Arial" w:hAnsi="Arial" w:cs="Arial"/>
              <w:sz w:val="20"/>
              <w:szCs w:val="20"/>
            </w:rPr>
          </w:pPr>
          <w:r w:rsidRPr="008216E8">
            <w:rPr>
              <w:rFonts w:ascii="Arial" w:hAnsi="Arial" w:cs="Arial"/>
              <w:noProof/>
              <w:sz w:val="20"/>
              <w:szCs w:val="20"/>
            </w:rPr>
            <w:drawing>
              <wp:anchor distT="0" distB="0" distL="114300" distR="114300" simplePos="0" relativeHeight="251673088" behindDoc="0" locked="0" layoutInCell="1" allowOverlap="1" wp14:anchorId="042EAC18" wp14:editId="5265C533">
                <wp:simplePos x="0" y="0"/>
                <wp:positionH relativeFrom="column">
                  <wp:posOffset>6385560</wp:posOffset>
                </wp:positionH>
                <wp:positionV relativeFrom="paragraph">
                  <wp:posOffset>259080</wp:posOffset>
                </wp:positionV>
                <wp:extent cx="1504950" cy="1733550"/>
                <wp:effectExtent l="0" t="0" r="0" b="0"/>
                <wp:wrapNone/>
                <wp:docPr id="529253851"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53851" name="Picture 5"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4950" cy="1733550"/>
                        </a:xfrm>
                        <a:prstGeom prst="rect">
                          <a:avLst/>
                        </a:prstGeom>
                      </pic:spPr>
                    </pic:pic>
                  </a:graphicData>
                </a:graphic>
                <wp14:sizeRelH relativeFrom="page">
                  <wp14:pctWidth>0</wp14:pctWidth>
                </wp14:sizeRelH>
                <wp14:sizeRelV relativeFrom="page">
                  <wp14:pctHeight>0</wp14:pctHeight>
                </wp14:sizeRelV>
              </wp:anchor>
            </w:drawing>
          </w:r>
          <w:r w:rsidRPr="008216E8">
            <w:rPr>
              <w:rFonts w:ascii="Arial" w:hAnsi="Arial" w:cs="Arial"/>
              <w:noProof/>
              <w:sz w:val="20"/>
              <w:szCs w:val="20"/>
            </w:rPr>
            <mc:AlternateContent>
              <mc:Choice Requires="wpg">
                <w:drawing>
                  <wp:anchor distT="0" distB="0" distL="114300" distR="114300" simplePos="0" relativeHeight="251689472" behindDoc="0" locked="0" layoutInCell="1" allowOverlap="1" wp14:anchorId="6936B1D4" wp14:editId="1D83B3D3">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83EE925" id="Group 51" o:spid="_x0000_s1026" style="position:absolute;margin-left:0;margin-top:0;width:8in;height:95.7pt;z-index:2516894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" path="m,l7312660,r,1129665l3619500,733425,,1091565,,xe" fillcolor="#a6b727 [3204]" stroked="f" strokeweight="1.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9" o:title="" recolor="t" rotate="t" type="frame"/>
                    </v:rect>
                    <w10:wrap anchorx="page" anchory="page"/>
                  </v:group>
                </w:pict>
              </mc:Fallback>
            </mc:AlternateContent>
          </w:r>
        </w:p>
        <w:p w14:paraId="58AF3AA8" w14:textId="1C73BCF9" w:rsidR="00C33F8D" w:rsidRDefault="007733CA">
          <w:pPr>
            <w:rPr>
              <w:rFonts w:ascii="Arial" w:hAnsi="Arial" w:cs="Arial"/>
              <w:sz w:val="20"/>
              <w:szCs w:val="20"/>
            </w:rPr>
          </w:pPr>
          <w:r w:rsidRPr="008216E8">
            <w:rPr>
              <w:rFonts w:ascii="Arial" w:hAnsi="Arial" w:cs="Arial"/>
              <w:noProof/>
              <w:sz w:val="20"/>
              <w:szCs w:val="20"/>
            </w:rPr>
            <w:drawing>
              <wp:anchor distT="0" distB="0" distL="114300" distR="114300" simplePos="0" relativeHeight="251658752" behindDoc="0" locked="0" layoutInCell="1" allowOverlap="1" wp14:anchorId="355C1694" wp14:editId="4004F942">
                <wp:simplePos x="0" y="0"/>
                <wp:positionH relativeFrom="column">
                  <wp:posOffset>411480</wp:posOffset>
                </wp:positionH>
                <wp:positionV relativeFrom="paragraph">
                  <wp:posOffset>255270</wp:posOffset>
                </wp:positionV>
                <wp:extent cx="3678555" cy="1278890"/>
                <wp:effectExtent l="0" t="0" r="0" b="0"/>
                <wp:wrapNone/>
                <wp:docPr id="1012466155"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66155" name="Picture 4"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8555" cy="1278890"/>
                        </a:xfrm>
                        <a:prstGeom prst="rect">
                          <a:avLst/>
                        </a:prstGeom>
                      </pic:spPr>
                    </pic:pic>
                  </a:graphicData>
                </a:graphic>
                <wp14:sizeRelH relativeFrom="page">
                  <wp14:pctWidth>0</wp14:pctWidth>
                </wp14:sizeRelH>
                <wp14:sizeRelV relativeFrom="page">
                  <wp14:pctHeight>0</wp14:pctHeight>
                </wp14:sizeRelV>
              </wp:anchor>
            </w:drawing>
          </w:r>
          <w:r w:rsidRPr="008216E8">
            <w:rPr>
              <w:rFonts w:ascii="Arial" w:hAnsi="Arial" w:cs="Arial"/>
              <w:noProof/>
              <w:sz w:val="20"/>
              <w:szCs w:val="20"/>
            </w:rPr>
            <mc:AlternateContent>
              <mc:Choice Requires="wps">
                <w:drawing>
                  <wp:anchor distT="0" distB="0" distL="114300" distR="114300" simplePos="0" relativeHeight="251642368" behindDoc="0" locked="0" layoutInCell="1" allowOverlap="1" wp14:anchorId="04E47F28" wp14:editId="0934F035">
                    <wp:simplePos x="0" y="0"/>
                    <wp:positionH relativeFrom="margin">
                      <wp:posOffset>386080</wp:posOffset>
                    </wp:positionH>
                    <wp:positionV relativeFrom="paragraph">
                      <wp:posOffset>2442210</wp:posOffset>
                    </wp:positionV>
                    <wp:extent cx="8008620" cy="1539240"/>
                    <wp:effectExtent l="0" t="0" r="11430" b="22860"/>
                    <wp:wrapNone/>
                    <wp:docPr id="297484716" name="Rectangle: Rounded Corners 1"/>
                    <wp:cNvGraphicFramePr/>
                    <a:graphic xmlns:a="http://schemas.openxmlformats.org/drawingml/2006/main">
                      <a:graphicData uri="http://schemas.microsoft.com/office/word/2010/wordprocessingShape">
                        <wps:wsp>
                          <wps:cNvSpPr/>
                          <wps:spPr>
                            <a:xfrm>
                              <a:off x="0" y="0"/>
                              <a:ext cx="8008620" cy="15392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1824F" w14:textId="175EB259" w:rsidR="007733CA" w:rsidRPr="007733CA" w:rsidRDefault="007733CA" w:rsidP="007733CA">
                                <w:pPr>
                                  <w:jc w:val="center"/>
                                  <w:rPr>
                                    <w:sz w:val="52"/>
                                    <w:szCs w:val="52"/>
                                    <w:lang w:val="en-US"/>
                                  </w:rPr>
                                </w:pPr>
                                <w:r w:rsidRPr="007733CA">
                                  <w:rPr>
                                    <w:sz w:val="52"/>
                                    <w:szCs w:val="52"/>
                                    <w:lang w:val="en-US"/>
                                  </w:rPr>
                                  <w:t xml:space="preserve">SHERRIER CE PRIMARY </w:t>
                                </w:r>
                              </w:p>
                              <w:p w14:paraId="6607CC56" w14:textId="02B82A4E" w:rsidR="007733CA" w:rsidRPr="007733CA" w:rsidRDefault="007733CA" w:rsidP="007733CA">
                                <w:pPr>
                                  <w:jc w:val="center"/>
                                  <w:rPr>
                                    <w:sz w:val="52"/>
                                    <w:szCs w:val="52"/>
                                    <w:lang w:val="en-US"/>
                                  </w:rPr>
                                </w:pPr>
                                <w:r w:rsidRPr="007733CA">
                                  <w:rPr>
                                    <w:sz w:val="52"/>
                                    <w:szCs w:val="52"/>
                                    <w:lang w:val="en-US"/>
                                  </w:rPr>
                                  <w:t xml:space="preserve">MENTAL HEALTH AND WELLBEING PROVISION MAP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E47F28" id="Rectangle: Rounded Corners 1" o:spid="_x0000_s1026" style="position:absolute;margin-left:30.4pt;margin-top:192.3pt;width:630.6pt;height:121.2pt;z-index:2516423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" fillcolor="#a6b727 [3204]" strokecolor="#525a13 [1604]" strokeweight="1.5pt">
                    <v:textbox>
                      <w:txbxContent>
                        <w:p w14:paraId="1691824F" w14:textId="175EB259" w:rsidR="007733CA" w:rsidRPr="007733CA" w:rsidRDefault="007733CA" w:rsidP="007733CA">
                          <w:pPr>
                            <w:jc w:val="center"/>
                            <w:rPr>
                              <w:sz w:val="52"/>
                              <w:szCs w:val="52"/>
                              <w:lang w:val="en-US"/>
                            </w:rPr>
                          </w:pPr>
                          <w:r w:rsidRPr="007733CA">
                            <w:rPr>
                              <w:sz w:val="52"/>
                              <w:szCs w:val="52"/>
                              <w:lang w:val="en-US"/>
                            </w:rPr>
                            <w:t xml:space="preserve">SHERRIER CE PRIMARY </w:t>
                          </w:r>
                        </w:p>
                        <w:p w14:paraId="6607CC56" w14:textId="02B82A4E" w:rsidR="007733CA" w:rsidRPr="007733CA" w:rsidRDefault="007733CA" w:rsidP="007733CA">
                          <w:pPr>
                            <w:jc w:val="center"/>
                            <w:rPr>
                              <w:sz w:val="52"/>
                              <w:szCs w:val="52"/>
                              <w:lang w:val="en-US"/>
                            </w:rPr>
                          </w:pPr>
                          <w:r w:rsidRPr="007733CA">
                            <w:rPr>
                              <w:sz w:val="52"/>
                              <w:szCs w:val="52"/>
                              <w:lang w:val="en-US"/>
                            </w:rPr>
                            <w:t xml:space="preserve">MENTAL HEALTH AND WELLBEING PROVISION MAP </w:t>
                          </w:r>
                        </w:p>
                      </w:txbxContent>
                    </v:textbox>
                    <w10:wrap anchorx="margin"/>
                  </v:roundrect>
                </w:pict>
              </mc:Fallback>
            </mc:AlternateContent>
          </w:r>
          <w:r w:rsidRPr="008216E8">
            <w:rPr>
              <w:rFonts w:ascii="Arial" w:hAnsi="Arial" w:cs="Arial"/>
              <w:sz w:val="20"/>
              <w:szCs w:val="20"/>
            </w:rPr>
            <w:br w:type="page"/>
          </w:r>
        </w:p>
        <w:p w14:paraId="75D01401" w14:textId="77777777" w:rsidR="00181FD3" w:rsidRDefault="00316292" w:rsidP="00316292">
          <w:pPr>
            <w:jc w:val="center"/>
            <w:rPr>
              <w:rFonts w:ascii="Arial" w:hAnsi="Arial" w:cs="Arial"/>
              <w:sz w:val="24"/>
              <w:szCs w:val="24"/>
            </w:rPr>
          </w:pPr>
          <w:r>
            <w:rPr>
              <w:rFonts w:ascii="Arial" w:hAnsi="Arial" w:cs="Arial"/>
              <w:sz w:val="24"/>
              <w:szCs w:val="24"/>
            </w:rPr>
            <w:lastRenderedPageBreak/>
            <w:t>Th</w:t>
          </w:r>
          <w:r w:rsidR="000D080E">
            <w:rPr>
              <w:rFonts w:ascii="Arial" w:hAnsi="Arial" w:cs="Arial"/>
              <w:sz w:val="24"/>
              <w:szCs w:val="24"/>
            </w:rPr>
            <w:t xml:space="preserve">rough this provision map we have outlined a range of support </w:t>
          </w:r>
          <w:r w:rsidR="00F90A34">
            <w:rPr>
              <w:rFonts w:ascii="Arial" w:hAnsi="Arial" w:cs="Arial"/>
              <w:sz w:val="24"/>
              <w:szCs w:val="24"/>
            </w:rPr>
            <w:t xml:space="preserve">that some of the children in our school maty require </w:t>
          </w:r>
          <w:r w:rsidR="0079149F">
            <w:rPr>
              <w:rFonts w:ascii="Arial" w:hAnsi="Arial" w:cs="Arial"/>
              <w:sz w:val="24"/>
              <w:szCs w:val="24"/>
            </w:rPr>
            <w:t xml:space="preserve">during the school year, through this may be adjusted to cater for changing needs and it is provided </w:t>
          </w:r>
          <w:r w:rsidR="00D74914">
            <w:rPr>
              <w:rFonts w:ascii="Arial" w:hAnsi="Arial" w:cs="Arial"/>
              <w:sz w:val="24"/>
              <w:szCs w:val="24"/>
            </w:rPr>
            <w:t xml:space="preserve">subject to budgetary constraints. The provision map is split into </w:t>
          </w:r>
          <w:r w:rsidR="00181FD3">
            <w:rPr>
              <w:rFonts w:ascii="Arial" w:hAnsi="Arial" w:cs="Arial"/>
              <w:sz w:val="24"/>
              <w:szCs w:val="24"/>
            </w:rPr>
            <w:t xml:space="preserve">four categories of need. </w:t>
          </w:r>
        </w:p>
        <w:p w14:paraId="6EB98286" w14:textId="77777777" w:rsidR="00181FD3" w:rsidRDefault="00181FD3" w:rsidP="00316292">
          <w:pPr>
            <w:jc w:val="center"/>
            <w:rPr>
              <w:rFonts w:ascii="Arial" w:hAnsi="Arial" w:cs="Arial"/>
              <w:sz w:val="24"/>
              <w:szCs w:val="24"/>
            </w:rPr>
          </w:pPr>
        </w:p>
        <w:p w14:paraId="1F256D9B" w14:textId="3DB2D521" w:rsidR="00C33F8D" w:rsidRDefault="00181FD3" w:rsidP="00316292">
          <w:pPr>
            <w:jc w:val="center"/>
            <w:rPr>
              <w:rFonts w:ascii="Arial" w:hAnsi="Arial" w:cs="Arial"/>
              <w:sz w:val="20"/>
              <w:szCs w:val="20"/>
            </w:rPr>
          </w:pPr>
          <w:r>
            <w:rPr>
              <w:rFonts w:ascii="Arial" w:hAnsi="Arial" w:cs="Arial"/>
              <w:noProof/>
              <w:sz w:val="20"/>
              <w:szCs w:val="20"/>
            </w:rPr>
            <w:drawing>
              <wp:inline distT="0" distB="0" distL="0" distR="0" wp14:anchorId="10A71BF9" wp14:editId="3C83426B">
                <wp:extent cx="7141210" cy="4348480"/>
                <wp:effectExtent l="76200" t="57150" r="59690" b="90170"/>
                <wp:docPr id="402617539"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C33F8D">
            <w:rPr>
              <w:rFonts w:ascii="Arial" w:hAnsi="Arial" w:cs="Arial"/>
              <w:sz w:val="20"/>
              <w:szCs w:val="20"/>
            </w:rPr>
            <w:br w:type="page"/>
          </w:r>
        </w:p>
        <w:p w14:paraId="5A482301" w14:textId="77777777" w:rsidR="007733CA" w:rsidRPr="008216E8" w:rsidRDefault="007733CA">
          <w:pPr>
            <w:rPr>
              <w:rFonts w:ascii="Arial" w:hAnsi="Arial" w:cs="Arial"/>
              <w:sz w:val="20"/>
              <w:szCs w:val="20"/>
            </w:rPr>
          </w:pPr>
        </w:p>
        <w:p w14:paraId="7D421763" w14:textId="36C26E9C" w:rsidR="007733CA" w:rsidRPr="008216E8" w:rsidRDefault="007733CA">
          <w:pPr>
            <w:rPr>
              <w:rFonts w:ascii="Arial" w:hAnsi="Arial" w:cs="Arial"/>
              <w:sz w:val="20"/>
              <w:szCs w:val="20"/>
            </w:rPr>
          </w:pPr>
          <w:r w:rsidRPr="008216E8">
            <w:rPr>
              <w:rFonts w:ascii="Arial" w:hAnsi="Arial" w:cs="Arial"/>
              <w:sz w:val="20"/>
              <w:szCs w:val="20"/>
            </w:rPr>
            <w:t>The following provision map shows staff and parents the path of support for children. At times, individual concerns may require an alternative or unique approach (to be assessed on an individual basis). If, as a parent, you are concerned about a child, please speak with the class teacher. If you are on staff, you should seek advice from SLT, SENDCo or ELSA.</w:t>
          </w:r>
        </w:p>
      </w:sdtContent>
    </w:sdt>
    <w:tbl>
      <w:tblPr>
        <w:tblStyle w:val="TableGrid"/>
        <w:tblpPr w:leftFromText="180" w:rightFromText="180" w:vertAnchor="text" w:horzAnchor="margin" w:tblpY="18"/>
        <w:tblW w:w="0" w:type="auto"/>
        <w:tblLook w:val="04A0" w:firstRow="1" w:lastRow="0" w:firstColumn="1" w:lastColumn="0" w:noHBand="0" w:noVBand="1"/>
      </w:tblPr>
      <w:tblGrid>
        <w:gridCol w:w="4649"/>
        <w:gridCol w:w="4649"/>
        <w:gridCol w:w="4650"/>
      </w:tblGrid>
      <w:tr w:rsidR="007733CA" w:rsidRPr="008216E8" w14:paraId="2B9ED8E5" w14:textId="77777777" w:rsidTr="007733CA">
        <w:tc>
          <w:tcPr>
            <w:tcW w:w="13948" w:type="dxa"/>
            <w:gridSpan w:val="3"/>
            <w:shd w:val="clear" w:color="auto" w:fill="92D050"/>
          </w:tcPr>
          <w:p w14:paraId="439A241D" w14:textId="77777777" w:rsidR="00B003B3" w:rsidRPr="008216E8" w:rsidRDefault="007733CA" w:rsidP="007733CA">
            <w:pPr>
              <w:rPr>
                <w:rFonts w:ascii="Arial" w:hAnsi="Arial" w:cs="Arial"/>
                <w:color w:val="FFFFFF" w:themeColor="background1"/>
                <w:sz w:val="20"/>
                <w:szCs w:val="20"/>
                <w:u w:val="single"/>
              </w:rPr>
            </w:pPr>
            <w:r w:rsidRPr="008216E8">
              <w:rPr>
                <w:rFonts w:ascii="Arial" w:hAnsi="Arial" w:cs="Arial"/>
                <w:color w:val="FFFFFF" w:themeColor="background1"/>
                <w:sz w:val="20"/>
                <w:szCs w:val="20"/>
                <w:u w:val="single"/>
              </w:rPr>
              <w:t xml:space="preserve">Universal Provision </w:t>
            </w:r>
          </w:p>
          <w:p w14:paraId="0C336B0F" w14:textId="7E3EA057" w:rsidR="007733CA" w:rsidRPr="008216E8" w:rsidRDefault="007733CA" w:rsidP="007733CA">
            <w:pPr>
              <w:rPr>
                <w:rFonts w:ascii="Arial" w:hAnsi="Arial" w:cs="Arial"/>
                <w:color w:val="FFFFFF" w:themeColor="background1"/>
                <w:sz w:val="20"/>
                <w:szCs w:val="20"/>
              </w:rPr>
            </w:pPr>
            <w:r w:rsidRPr="008216E8">
              <w:rPr>
                <w:rFonts w:ascii="Arial" w:hAnsi="Arial" w:cs="Arial"/>
                <w:color w:val="FFFFFF" w:themeColor="background1"/>
                <w:sz w:val="20"/>
                <w:szCs w:val="20"/>
              </w:rPr>
              <w:t>These concerns are characterised by short-term periods of feeling low or unable to cope. They may be caused by ‘normal’ situations that are a part of daily life. There is no long-term impact on wellbeing.</w:t>
            </w:r>
          </w:p>
        </w:tc>
      </w:tr>
      <w:tr w:rsidR="00197855" w:rsidRPr="008216E8" w14:paraId="78024980" w14:textId="77777777" w:rsidTr="00C562BD">
        <w:trPr>
          <w:trHeight w:val="2417"/>
        </w:trPr>
        <w:tc>
          <w:tcPr>
            <w:tcW w:w="4649" w:type="dxa"/>
          </w:tcPr>
          <w:p w14:paraId="5EA630E4" w14:textId="0E7FA8AA" w:rsidR="00197855" w:rsidRPr="008216E8" w:rsidRDefault="00197855" w:rsidP="007733CA">
            <w:pPr>
              <w:rPr>
                <w:rFonts w:ascii="Arial" w:hAnsi="Arial" w:cs="Arial"/>
                <w:sz w:val="20"/>
                <w:szCs w:val="20"/>
              </w:rPr>
            </w:pPr>
            <w:r w:rsidRPr="008216E8">
              <w:rPr>
                <w:rFonts w:ascii="Arial" w:hAnsi="Arial" w:cs="Arial"/>
                <w:sz w:val="20"/>
                <w:szCs w:val="20"/>
              </w:rPr>
              <w:t>Typical concerns</w:t>
            </w:r>
            <w:r w:rsidRPr="008216E8">
              <w:rPr>
                <w:rFonts w:ascii="Arial" w:hAnsi="Arial" w:cs="Arial"/>
                <w:sz w:val="20"/>
                <w:szCs w:val="20"/>
              </w:rPr>
              <w:t>:</w:t>
            </w:r>
          </w:p>
          <w:p w14:paraId="1DB6BB85" w14:textId="77777777" w:rsidR="00197855" w:rsidRPr="008216E8" w:rsidRDefault="00197855" w:rsidP="007733CA">
            <w:pPr>
              <w:rPr>
                <w:rFonts w:ascii="Arial" w:hAnsi="Arial" w:cs="Arial"/>
                <w:sz w:val="20"/>
                <w:szCs w:val="20"/>
              </w:rPr>
            </w:pPr>
          </w:p>
          <w:p w14:paraId="0E15EA7A" w14:textId="48EBDCD1"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Minor illness</w:t>
            </w:r>
            <w:r w:rsidR="00C71D98" w:rsidRPr="008216E8">
              <w:rPr>
                <w:rFonts w:ascii="Arial" w:hAnsi="Arial" w:cs="Arial"/>
                <w:sz w:val="20"/>
                <w:szCs w:val="20"/>
              </w:rPr>
              <w:t xml:space="preserve"> (headaches/feeling sick)</w:t>
            </w:r>
            <w:r w:rsidRPr="008216E8">
              <w:rPr>
                <w:rFonts w:ascii="Arial" w:hAnsi="Arial" w:cs="Arial"/>
                <w:sz w:val="20"/>
                <w:szCs w:val="20"/>
              </w:rPr>
              <w:t xml:space="preserve"> </w:t>
            </w:r>
          </w:p>
          <w:p w14:paraId="6BFA205A" w14:textId="5478046A"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Friendship problems</w:t>
            </w:r>
            <w:r w:rsidR="002F25B2">
              <w:rPr>
                <w:rFonts w:ascii="Arial" w:hAnsi="Arial" w:cs="Arial"/>
                <w:sz w:val="20"/>
                <w:szCs w:val="20"/>
              </w:rPr>
              <w:t>, conflict, arguments with parents</w:t>
            </w:r>
            <w:r w:rsidR="00556A99">
              <w:rPr>
                <w:rFonts w:ascii="Arial" w:hAnsi="Arial" w:cs="Arial"/>
                <w:sz w:val="20"/>
                <w:szCs w:val="20"/>
              </w:rPr>
              <w:t xml:space="preserve"> and/or peers</w:t>
            </w:r>
          </w:p>
          <w:p w14:paraId="1D834011" w14:textId="75E51F44"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Low-level worry or stress (short term) </w:t>
            </w:r>
            <w:r w:rsidR="00E11F9A" w:rsidRPr="008216E8">
              <w:rPr>
                <w:rFonts w:ascii="Arial" w:hAnsi="Arial" w:cs="Arial"/>
                <w:sz w:val="20"/>
                <w:szCs w:val="20"/>
              </w:rPr>
              <w:t>a</w:t>
            </w:r>
            <w:r w:rsidRPr="008216E8">
              <w:rPr>
                <w:rFonts w:ascii="Arial" w:hAnsi="Arial" w:cs="Arial"/>
                <w:sz w:val="20"/>
                <w:szCs w:val="20"/>
              </w:rPr>
              <w:t xml:space="preserve">cademic, transitions, loss of objects, tests/assessments </w:t>
            </w:r>
          </w:p>
          <w:p w14:paraId="76141990" w14:textId="21E50D06"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Higher level worries </w:t>
            </w:r>
            <w:r w:rsidR="00E11F9A" w:rsidRPr="008216E8">
              <w:rPr>
                <w:rFonts w:ascii="Arial" w:hAnsi="Arial" w:cs="Arial"/>
                <w:sz w:val="20"/>
                <w:szCs w:val="20"/>
              </w:rPr>
              <w:t>or academic stress</w:t>
            </w:r>
          </w:p>
          <w:p w14:paraId="50AB7A71" w14:textId="77777777"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Growing up, the environment, world issues </w:t>
            </w:r>
          </w:p>
          <w:p w14:paraId="72A03A7E" w14:textId="24183B66"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Loss and change </w:t>
            </w:r>
          </w:p>
          <w:p w14:paraId="115FD26C" w14:textId="77777777"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Moving house, family changes, death of a pet </w:t>
            </w:r>
          </w:p>
          <w:p w14:paraId="2F6345F6" w14:textId="72B7D47E" w:rsidR="00197855" w:rsidRPr="008216E8" w:rsidRDefault="00197855" w:rsidP="00197855">
            <w:pPr>
              <w:pStyle w:val="ListParagraph"/>
              <w:numPr>
                <w:ilvl w:val="0"/>
                <w:numId w:val="2"/>
              </w:numPr>
              <w:rPr>
                <w:rFonts w:ascii="Arial" w:hAnsi="Arial" w:cs="Arial"/>
                <w:sz w:val="20"/>
                <w:szCs w:val="20"/>
              </w:rPr>
            </w:pPr>
            <w:r w:rsidRPr="008216E8">
              <w:rPr>
                <w:rFonts w:ascii="Arial" w:hAnsi="Arial" w:cs="Arial"/>
                <w:sz w:val="20"/>
                <w:szCs w:val="20"/>
              </w:rPr>
              <w:t xml:space="preserve">Social media </w:t>
            </w:r>
          </w:p>
          <w:p w14:paraId="372AC705" w14:textId="77777777" w:rsidR="00A05E1D" w:rsidRPr="00A05E1D" w:rsidRDefault="00197855" w:rsidP="00A05E1D">
            <w:pPr>
              <w:pStyle w:val="ListParagraph"/>
              <w:numPr>
                <w:ilvl w:val="0"/>
                <w:numId w:val="2"/>
              </w:numPr>
              <w:rPr>
                <w:sz w:val="20"/>
                <w:szCs w:val="20"/>
              </w:rPr>
            </w:pPr>
            <w:r w:rsidRPr="008216E8">
              <w:rPr>
                <w:rFonts w:ascii="Arial" w:hAnsi="Arial" w:cs="Arial"/>
                <w:sz w:val="20"/>
                <w:szCs w:val="20"/>
              </w:rPr>
              <w:t>Past incidents of mental health concerns that require monitoring</w:t>
            </w:r>
          </w:p>
          <w:p w14:paraId="29DE3C82" w14:textId="77777777" w:rsidR="004E14F8" w:rsidRPr="008D3217" w:rsidRDefault="00A05E1D" w:rsidP="008D3217">
            <w:pPr>
              <w:pStyle w:val="ListParagraph"/>
              <w:numPr>
                <w:ilvl w:val="0"/>
                <w:numId w:val="2"/>
              </w:numPr>
              <w:rPr>
                <w:sz w:val="20"/>
                <w:szCs w:val="20"/>
              </w:rPr>
            </w:pPr>
            <w:r>
              <w:rPr>
                <w:rFonts w:ascii="Arial" w:hAnsi="Arial" w:cs="Arial"/>
                <w:sz w:val="20"/>
                <w:szCs w:val="20"/>
              </w:rPr>
              <w:t>Low level disruption</w:t>
            </w:r>
            <w:r w:rsidR="004E14F8">
              <w:rPr>
                <w:rFonts w:ascii="Arial" w:hAnsi="Arial" w:cs="Arial"/>
                <w:sz w:val="20"/>
                <w:szCs w:val="20"/>
              </w:rPr>
              <w:t xml:space="preserve"> in class</w:t>
            </w:r>
          </w:p>
          <w:p w14:paraId="0D5D484D" w14:textId="77777777" w:rsidR="008D3217" w:rsidRPr="002C5097" w:rsidRDefault="008D3217" w:rsidP="008D3217">
            <w:pPr>
              <w:pStyle w:val="ListParagraph"/>
              <w:numPr>
                <w:ilvl w:val="0"/>
                <w:numId w:val="2"/>
              </w:numPr>
              <w:rPr>
                <w:sz w:val="20"/>
                <w:szCs w:val="20"/>
              </w:rPr>
            </w:pPr>
            <w:r>
              <w:rPr>
                <w:rFonts w:ascii="Arial" w:hAnsi="Arial" w:cs="Arial"/>
                <w:sz w:val="20"/>
                <w:szCs w:val="20"/>
              </w:rPr>
              <w:t xml:space="preserve">Presenting as withdrawn or tearful </w:t>
            </w:r>
          </w:p>
          <w:p w14:paraId="07F396BF" w14:textId="188C58F9" w:rsidR="002C5097" w:rsidRPr="008D3217" w:rsidRDefault="002C5097" w:rsidP="008D3217">
            <w:pPr>
              <w:pStyle w:val="ListParagraph"/>
              <w:numPr>
                <w:ilvl w:val="0"/>
                <w:numId w:val="2"/>
              </w:numPr>
              <w:rPr>
                <w:sz w:val="20"/>
                <w:szCs w:val="20"/>
              </w:rPr>
            </w:pPr>
            <w:r>
              <w:rPr>
                <w:rFonts w:ascii="Arial" w:hAnsi="Arial" w:cs="Arial"/>
                <w:sz w:val="20"/>
                <w:szCs w:val="20"/>
              </w:rPr>
              <w:t>Attendance falls below 96%</w:t>
            </w:r>
          </w:p>
        </w:tc>
        <w:tc>
          <w:tcPr>
            <w:tcW w:w="4649" w:type="dxa"/>
          </w:tcPr>
          <w:p w14:paraId="04AE7853" w14:textId="5F70D48C" w:rsidR="00197855" w:rsidRPr="008216E8" w:rsidRDefault="00FF117C" w:rsidP="007733CA">
            <w:pPr>
              <w:rPr>
                <w:rFonts w:ascii="Arial" w:hAnsi="Arial" w:cs="Arial"/>
                <w:sz w:val="20"/>
                <w:szCs w:val="20"/>
              </w:rPr>
            </w:pPr>
            <w:r w:rsidRPr="008216E8">
              <w:rPr>
                <w:rFonts w:ascii="Arial" w:hAnsi="Arial" w:cs="Arial"/>
                <w:sz w:val="20"/>
                <w:szCs w:val="20"/>
              </w:rPr>
              <w:t>Who c</w:t>
            </w:r>
            <w:r w:rsidR="00197855" w:rsidRPr="008216E8">
              <w:rPr>
                <w:rFonts w:ascii="Arial" w:hAnsi="Arial" w:cs="Arial"/>
                <w:sz w:val="20"/>
                <w:szCs w:val="20"/>
              </w:rPr>
              <w:t>an help</w:t>
            </w:r>
            <w:r w:rsidR="00890285" w:rsidRPr="008216E8">
              <w:rPr>
                <w:rFonts w:ascii="Arial" w:hAnsi="Arial" w:cs="Arial"/>
                <w:sz w:val="20"/>
                <w:szCs w:val="20"/>
              </w:rPr>
              <w:t xml:space="preserve"> with this</w:t>
            </w:r>
            <w:r w:rsidR="00197855" w:rsidRPr="008216E8">
              <w:rPr>
                <w:rFonts w:ascii="Arial" w:hAnsi="Arial" w:cs="Arial"/>
                <w:sz w:val="20"/>
                <w:szCs w:val="20"/>
              </w:rPr>
              <w:t xml:space="preserve">? </w:t>
            </w:r>
          </w:p>
          <w:p w14:paraId="315D890D" w14:textId="77777777" w:rsidR="00197855" w:rsidRPr="008216E8" w:rsidRDefault="00197855" w:rsidP="007733CA">
            <w:pPr>
              <w:rPr>
                <w:rFonts w:ascii="Arial" w:hAnsi="Arial" w:cs="Arial"/>
                <w:sz w:val="20"/>
                <w:szCs w:val="20"/>
              </w:rPr>
            </w:pPr>
          </w:p>
          <w:p w14:paraId="2B21F2B5" w14:textId="206C2CD2" w:rsidR="00197855" w:rsidRPr="008216E8" w:rsidRDefault="00197855" w:rsidP="00197855">
            <w:pPr>
              <w:pStyle w:val="ListParagraph"/>
              <w:numPr>
                <w:ilvl w:val="0"/>
                <w:numId w:val="3"/>
              </w:numPr>
              <w:rPr>
                <w:rFonts w:ascii="Arial" w:hAnsi="Arial" w:cs="Arial"/>
                <w:sz w:val="20"/>
                <w:szCs w:val="20"/>
              </w:rPr>
            </w:pPr>
            <w:r w:rsidRPr="008216E8">
              <w:rPr>
                <w:rFonts w:ascii="Arial" w:hAnsi="Arial" w:cs="Arial"/>
                <w:sz w:val="20"/>
                <w:szCs w:val="20"/>
              </w:rPr>
              <w:t xml:space="preserve">Class teachers (CTs) </w:t>
            </w:r>
          </w:p>
          <w:p w14:paraId="61D77D85" w14:textId="0E8117A9" w:rsidR="00197855" w:rsidRPr="008216E8" w:rsidRDefault="00197855" w:rsidP="00FF117C">
            <w:pPr>
              <w:pStyle w:val="ListParagraph"/>
              <w:numPr>
                <w:ilvl w:val="0"/>
                <w:numId w:val="3"/>
              </w:numPr>
              <w:rPr>
                <w:rFonts w:ascii="Arial" w:hAnsi="Arial" w:cs="Arial"/>
                <w:sz w:val="20"/>
                <w:szCs w:val="20"/>
              </w:rPr>
            </w:pPr>
            <w:r w:rsidRPr="008216E8">
              <w:rPr>
                <w:rFonts w:ascii="Arial" w:hAnsi="Arial" w:cs="Arial"/>
                <w:sz w:val="20"/>
                <w:szCs w:val="20"/>
              </w:rPr>
              <w:t xml:space="preserve">Teaching assistants (TAs) </w:t>
            </w:r>
          </w:p>
          <w:p w14:paraId="4080CA7B" w14:textId="0595D807" w:rsidR="00197855" w:rsidRPr="008216E8" w:rsidRDefault="00197855" w:rsidP="00197855">
            <w:pPr>
              <w:pStyle w:val="ListParagraph"/>
              <w:numPr>
                <w:ilvl w:val="0"/>
                <w:numId w:val="3"/>
              </w:numPr>
              <w:rPr>
                <w:rFonts w:ascii="Arial" w:hAnsi="Arial" w:cs="Arial"/>
                <w:sz w:val="20"/>
                <w:szCs w:val="20"/>
              </w:rPr>
            </w:pPr>
            <w:r w:rsidRPr="008216E8">
              <w:rPr>
                <w:rFonts w:ascii="Arial" w:hAnsi="Arial" w:cs="Arial"/>
                <w:sz w:val="20"/>
                <w:szCs w:val="20"/>
              </w:rPr>
              <w:t xml:space="preserve">Phase leaders </w:t>
            </w:r>
          </w:p>
          <w:p w14:paraId="77525884" w14:textId="519CE626" w:rsidR="00FF117C" w:rsidRPr="008216E8" w:rsidRDefault="00890285" w:rsidP="00197855">
            <w:pPr>
              <w:pStyle w:val="ListParagraph"/>
              <w:numPr>
                <w:ilvl w:val="0"/>
                <w:numId w:val="3"/>
              </w:numPr>
              <w:rPr>
                <w:rFonts w:ascii="Arial" w:hAnsi="Arial" w:cs="Arial"/>
                <w:sz w:val="20"/>
                <w:szCs w:val="20"/>
              </w:rPr>
            </w:pPr>
            <w:r w:rsidRPr="008216E8">
              <w:rPr>
                <w:rFonts w:ascii="Arial" w:hAnsi="Arial" w:cs="Arial"/>
                <w:sz w:val="20"/>
                <w:szCs w:val="20"/>
              </w:rPr>
              <w:t xml:space="preserve">Senior Leaders </w:t>
            </w:r>
          </w:p>
          <w:p w14:paraId="1C0738E7" w14:textId="266122FE" w:rsidR="00197855" w:rsidRPr="008216E8" w:rsidRDefault="00197855" w:rsidP="00197855">
            <w:pPr>
              <w:pStyle w:val="ListParagraph"/>
              <w:numPr>
                <w:ilvl w:val="0"/>
                <w:numId w:val="3"/>
              </w:numPr>
              <w:rPr>
                <w:rFonts w:ascii="Arial" w:hAnsi="Arial" w:cs="Arial"/>
                <w:sz w:val="20"/>
                <w:szCs w:val="20"/>
              </w:rPr>
            </w:pPr>
            <w:r w:rsidRPr="008216E8">
              <w:rPr>
                <w:rFonts w:ascii="Arial" w:hAnsi="Arial" w:cs="Arial"/>
                <w:sz w:val="20"/>
                <w:szCs w:val="20"/>
              </w:rPr>
              <w:t>Adults, CTs, TAs, LSAs seek advice from ELSA</w:t>
            </w:r>
            <w:r w:rsidR="00DF27B3" w:rsidRPr="008216E8">
              <w:rPr>
                <w:rFonts w:ascii="Arial" w:hAnsi="Arial" w:cs="Arial"/>
                <w:sz w:val="20"/>
                <w:szCs w:val="20"/>
              </w:rPr>
              <w:t>, SENCO or MHFA</w:t>
            </w:r>
            <w:r w:rsidRPr="008216E8">
              <w:rPr>
                <w:rFonts w:ascii="Arial" w:hAnsi="Arial" w:cs="Arial"/>
                <w:sz w:val="20"/>
                <w:szCs w:val="20"/>
              </w:rPr>
              <w:t xml:space="preserve"> </w:t>
            </w:r>
          </w:p>
          <w:p w14:paraId="3C689ABB" w14:textId="77777777" w:rsidR="00197855" w:rsidRPr="008216E8" w:rsidRDefault="00197855" w:rsidP="00197855">
            <w:pPr>
              <w:pStyle w:val="ListParagraph"/>
              <w:numPr>
                <w:ilvl w:val="0"/>
                <w:numId w:val="3"/>
              </w:numPr>
              <w:rPr>
                <w:rFonts w:ascii="Arial" w:hAnsi="Arial" w:cs="Arial"/>
                <w:sz w:val="20"/>
                <w:szCs w:val="20"/>
              </w:rPr>
            </w:pPr>
            <w:r w:rsidRPr="008216E8">
              <w:rPr>
                <w:rFonts w:ascii="Arial" w:hAnsi="Arial" w:cs="Arial"/>
                <w:sz w:val="20"/>
                <w:szCs w:val="20"/>
              </w:rPr>
              <w:t>SENDCo</w:t>
            </w:r>
          </w:p>
          <w:p w14:paraId="26EAD0CA" w14:textId="6CE4A00B" w:rsidR="00DF27B3" w:rsidRPr="008216E8" w:rsidRDefault="00DF27B3" w:rsidP="00197855">
            <w:pPr>
              <w:pStyle w:val="ListParagraph"/>
              <w:numPr>
                <w:ilvl w:val="0"/>
                <w:numId w:val="3"/>
              </w:numPr>
              <w:rPr>
                <w:rFonts w:ascii="Arial" w:hAnsi="Arial" w:cs="Arial"/>
                <w:sz w:val="20"/>
                <w:szCs w:val="20"/>
              </w:rPr>
            </w:pPr>
            <w:r w:rsidRPr="008216E8">
              <w:rPr>
                <w:rFonts w:ascii="Arial" w:hAnsi="Arial" w:cs="Arial"/>
                <w:sz w:val="20"/>
                <w:szCs w:val="20"/>
              </w:rPr>
              <w:t>DSLs</w:t>
            </w:r>
          </w:p>
        </w:tc>
        <w:tc>
          <w:tcPr>
            <w:tcW w:w="4650" w:type="dxa"/>
          </w:tcPr>
          <w:p w14:paraId="35F88131" w14:textId="77777777" w:rsidR="00197855" w:rsidRDefault="00197855" w:rsidP="007733CA">
            <w:pPr>
              <w:rPr>
                <w:rFonts w:ascii="Arial" w:hAnsi="Arial" w:cs="Arial"/>
                <w:sz w:val="20"/>
                <w:szCs w:val="20"/>
              </w:rPr>
            </w:pPr>
            <w:r w:rsidRPr="008216E8">
              <w:rPr>
                <w:rFonts w:ascii="Arial" w:hAnsi="Arial" w:cs="Arial"/>
                <w:sz w:val="20"/>
                <w:szCs w:val="20"/>
              </w:rPr>
              <w:t xml:space="preserve">How do we support your child and you? </w:t>
            </w:r>
          </w:p>
          <w:p w14:paraId="23E9D62A" w14:textId="77777777" w:rsidR="00727A15" w:rsidRDefault="00727A15" w:rsidP="007733CA">
            <w:pPr>
              <w:rPr>
                <w:rFonts w:ascii="Arial" w:hAnsi="Arial" w:cs="Arial"/>
                <w:sz w:val="20"/>
                <w:szCs w:val="20"/>
              </w:rPr>
            </w:pPr>
          </w:p>
          <w:p w14:paraId="45D841C0" w14:textId="63B3ED40" w:rsidR="00727A15" w:rsidRDefault="002B1B95" w:rsidP="007733CA">
            <w:pPr>
              <w:rPr>
                <w:rFonts w:ascii="Arial" w:hAnsi="Arial" w:cs="Arial"/>
                <w:sz w:val="20"/>
                <w:szCs w:val="20"/>
              </w:rPr>
            </w:pPr>
            <w:r>
              <w:rPr>
                <w:rFonts w:ascii="Arial" w:hAnsi="Arial" w:cs="Arial"/>
                <w:sz w:val="20"/>
                <w:szCs w:val="20"/>
              </w:rPr>
              <w:t>-</w:t>
            </w:r>
            <w:r w:rsidR="00727A15">
              <w:rPr>
                <w:rFonts w:ascii="Arial" w:hAnsi="Arial" w:cs="Arial"/>
                <w:sz w:val="20"/>
                <w:szCs w:val="20"/>
              </w:rPr>
              <w:t xml:space="preserve">Listen to child and reassure. </w:t>
            </w:r>
          </w:p>
          <w:p w14:paraId="1DB6E775" w14:textId="08A1940F" w:rsidR="00727A15" w:rsidRDefault="002B1B95" w:rsidP="007733CA">
            <w:pPr>
              <w:rPr>
                <w:rFonts w:ascii="Arial" w:hAnsi="Arial" w:cs="Arial"/>
                <w:sz w:val="20"/>
                <w:szCs w:val="20"/>
              </w:rPr>
            </w:pPr>
            <w:r>
              <w:rPr>
                <w:rFonts w:ascii="Arial" w:hAnsi="Arial" w:cs="Arial"/>
                <w:sz w:val="20"/>
                <w:szCs w:val="20"/>
              </w:rPr>
              <w:t>-</w:t>
            </w:r>
            <w:r w:rsidR="006A0321">
              <w:rPr>
                <w:rFonts w:ascii="Arial" w:hAnsi="Arial" w:cs="Arial"/>
                <w:sz w:val="20"/>
                <w:szCs w:val="20"/>
              </w:rPr>
              <w:t>TA to inform CT of issue</w:t>
            </w:r>
            <w:r w:rsidR="004A529E">
              <w:rPr>
                <w:rFonts w:ascii="Arial" w:hAnsi="Arial" w:cs="Arial"/>
                <w:sz w:val="20"/>
                <w:szCs w:val="20"/>
              </w:rPr>
              <w:t>, CT and TA to support</w:t>
            </w:r>
          </w:p>
          <w:p w14:paraId="68E339CD" w14:textId="50D19104" w:rsidR="004A529E" w:rsidRDefault="002B1B95" w:rsidP="007733CA">
            <w:pPr>
              <w:rPr>
                <w:rFonts w:ascii="Arial" w:hAnsi="Arial" w:cs="Arial"/>
                <w:sz w:val="20"/>
                <w:szCs w:val="20"/>
              </w:rPr>
            </w:pPr>
            <w:r>
              <w:rPr>
                <w:rFonts w:ascii="Arial" w:hAnsi="Arial" w:cs="Arial"/>
                <w:sz w:val="20"/>
                <w:szCs w:val="20"/>
              </w:rPr>
              <w:t>-</w:t>
            </w:r>
            <w:r w:rsidR="004A529E">
              <w:rPr>
                <w:rFonts w:ascii="Arial" w:hAnsi="Arial" w:cs="Arial"/>
                <w:sz w:val="20"/>
                <w:szCs w:val="20"/>
              </w:rPr>
              <w:t xml:space="preserve">Monitor and report concerns to </w:t>
            </w:r>
            <w:r w:rsidR="00A50EFC">
              <w:rPr>
                <w:rFonts w:ascii="Arial" w:hAnsi="Arial" w:cs="Arial"/>
                <w:sz w:val="20"/>
                <w:szCs w:val="20"/>
              </w:rPr>
              <w:t xml:space="preserve">Pastoral team using </w:t>
            </w:r>
            <w:r w:rsidR="00631A25">
              <w:rPr>
                <w:rFonts w:ascii="Arial" w:hAnsi="Arial" w:cs="Arial"/>
                <w:sz w:val="20"/>
                <w:szCs w:val="20"/>
              </w:rPr>
              <w:t>a ‘Pastoral Concerns Form’</w:t>
            </w:r>
          </w:p>
          <w:p w14:paraId="4C1472DB" w14:textId="2BE73F7E" w:rsidR="002B1B95" w:rsidRDefault="002B1B95" w:rsidP="007733CA">
            <w:pPr>
              <w:rPr>
                <w:rFonts w:ascii="Arial" w:hAnsi="Arial" w:cs="Arial"/>
                <w:sz w:val="20"/>
                <w:szCs w:val="20"/>
              </w:rPr>
            </w:pPr>
            <w:r>
              <w:rPr>
                <w:rFonts w:ascii="Arial" w:hAnsi="Arial" w:cs="Arial"/>
                <w:sz w:val="20"/>
                <w:szCs w:val="20"/>
              </w:rPr>
              <w:t>-</w:t>
            </w:r>
            <w:r w:rsidR="00736292">
              <w:rPr>
                <w:rFonts w:ascii="Arial" w:hAnsi="Arial" w:cs="Arial"/>
                <w:sz w:val="20"/>
                <w:szCs w:val="20"/>
              </w:rPr>
              <w:t>If a safeguarding concern notify a DSL and add case to CPOMS</w:t>
            </w:r>
          </w:p>
          <w:p w14:paraId="137A83C9" w14:textId="4FA710F2" w:rsidR="00D923FF" w:rsidRPr="008216E8" w:rsidRDefault="00D923FF" w:rsidP="007733CA">
            <w:pPr>
              <w:rPr>
                <w:rFonts w:ascii="Arial" w:hAnsi="Arial" w:cs="Arial"/>
                <w:sz w:val="20"/>
                <w:szCs w:val="20"/>
              </w:rPr>
            </w:pPr>
            <w:r>
              <w:rPr>
                <w:rFonts w:ascii="Arial" w:hAnsi="Arial" w:cs="Arial"/>
                <w:sz w:val="20"/>
                <w:szCs w:val="20"/>
              </w:rPr>
              <w:t xml:space="preserve">-If case is not resolved </w:t>
            </w:r>
            <w:r w:rsidR="007D5973">
              <w:rPr>
                <w:rFonts w:ascii="Arial" w:hAnsi="Arial" w:cs="Arial"/>
                <w:sz w:val="20"/>
                <w:szCs w:val="20"/>
              </w:rPr>
              <w:t>use activities below and then move onto next stage</w:t>
            </w:r>
            <w:r w:rsidR="00E902BE">
              <w:rPr>
                <w:rFonts w:ascii="Arial" w:hAnsi="Arial" w:cs="Arial"/>
                <w:sz w:val="20"/>
                <w:szCs w:val="20"/>
              </w:rPr>
              <w:t>.</w:t>
            </w:r>
          </w:p>
          <w:p w14:paraId="07FBB12B" w14:textId="77777777" w:rsidR="00197855" w:rsidRPr="008216E8" w:rsidRDefault="00197855" w:rsidP="007733CA">
            <w:pPr>
              <w:rPr>
                <w:rFonts w:ascii="Arial" w:hAnsi="Arial" w:cs="Arial"/>
                <w:sz w:val="20"/>
                <w:szCs w:val="20"/>
              </w:rPr>
            </w:pPr>
          </w:p>
          <w:p w14:paraId="6737559C" w14:textId="77777777" w:rsidR="00197855" w:rsidRDefault="00197855" w:rsidP="00197855">
            <w:pPr>
              <w:rPr>
                <w:rFonts w:ascii="Arial" w:hAnsi="Arial" w:cs="Arial"/>
                <w:sz w:val="20"/>
                <w:szCs w:val="20"/>
                <w:u w:val="single"/>
              </w:rPr>
            </w:pPr>
            <w:r w:rsidRPr="008216E8">
              <w:rPr>
                <w:rFonts w:ascii="Arial" w:hAnsi="Arial" w:cs="Arial"/>
                <w:sz w:val="20"/>
                <w:szCs w:val="20"/>
                <w:u w:val="single"/>
              </w:rPr>
              <w:t xml:space="preserve">Proactive </w:t>
            </w:r>
          </w:p>
          <w:p w14:paraId="06A8DCE9" w14:textId="15D77B1F" w:rsidR="002823E3" w:rsidRPr="00464217" w:rsidRDefault="002823E3" w:rsidP="002823E3">
            <w:pPr>
              <w:pStyle w:val="ListParagraph"/>
              <w:numPr>
                <w:ilvl w:val="0"/>
                <w:numId w:val="16"/>
              </w:numPr>
              <w:rPr>
                <w:rFonts w:ascii="Arial" w:hAnsi="Arial" w:cs="Arial"/>
                <w:sz w:val="20"/>
                <w:szCs w:val="20"/>
                <w:u w:val="single"/>
              </w:rPr>
            </w:pPr>
            <w:r w:rsidRPr="002823E3">
              <w:rPr>
                <w:rFonts w:ascii="Arial" w:hAnsi="Arial" w:cs="Arial"/>
                <w:sz w:val="20"/>
                <w:szCs w:val="20"/>
              </w:rPr>
              <w:t xml:space="preserve">Inclusive whole school ethos – </w:t>
            </w:r>
            <w:r w:rsidR="00EB38FA">
              <w:rPr>
                <w:rFonts w:ascii="Arial" w:hAnsi="Arial" w:cs="Arial"/>
                <w:sz w:val="20"/>
                <w:szCs w:val="20"/>
              </w:rPr>
              <w:t>community minded and compassionate</w:t>
            </w:r>
          </w:p>
          <w:p w14:paraId="4259043D" w14:textId="6C04821B" w:rsidR="00464217" w:rsidRPr="002823E3" w:rsidRDefault="00464217" w:rsidP="002823E3">
            <w:pPr>
              <w:pStyle w:val="ListParagraph"/>
              <w:numPr>
                <w:ilvl w:val="0"/>
                <w:numId w:val="16"/>
              </w:numPr>
              <w:rPr>
                <w:rFonts w:ascii="Arial" w:hAnsi="Arial" w:cs="Arial"/>
                <w:sz w:val="20"/>
                <w:szCs w:val="20"/>
                <w:u w:val="single"/>
              </w:rPr>
            </w:pPr>
            <w:r w:rsidRPr="008216E8">
              <w:rPr>
                <w:rFonts w:ascii="Arial" w:hAnsi="Arial" w:cs="Arial"/>
                <w:sz w:val="20"/>
                <w:szCs w:val="20"/>
              </w:rPr>
              <w:t>Have a shared understanding and belief about mental health and anxiety disorders</w:t>
            </w:r>
          </w:p>
          <w:p w14:paraId="59C54F68" w14:textId="76674335"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Age-appropriate PSHE </w:t>
            </w:r>
            <w:r w:rsidR="00CA0D27">
              <w:rPr>
                <w:rFonts w:ascii="Arial" w:hAnsi="Arial" w:cs="Arial"/>
                <w:sz w:val="20"/>
                <w:szCs w:val="20"/>
              </w:rPr>
              <w:t xml:space="preserve">spiral </w:t>
            </w:r>
            <w:r w:rsidRPr="008216E8">
              <w:rPr>
                <w:rFonts w:ascii="Arial" w:hAnsi="Arial" w:cs="Arial"/>
                <w:sz w:val="20"/>
                <w:szCs w:val="20"/>
              </w:rPr>
              <w:t xml:space="preserve">curriculum promotes positive messages; challenges children to think; enables children to explore; provides self-help strategies and tools </w:t>
            </w:r>
          </w:p>
          <w:p w14:paraId="5929B7B3" w14:textId="41AF7E75"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Assemblies (class, phase, whole school) explore issues that can cause concern and introduce strategies for well</w:t>
            </w:r>
            <w:r w:rsidRPr="008216E8">
              <w:rPr>
                <w:rFonts w:ascii="Arial" w:hAnsi="Arial" w:cs="Arial"/>
                <w:sz w:val="20"/>
                <w:szCs w:val="20"/>
              </w:rPr>
              <w:t>-</w:t>
            </w:r>
            <w:r w:rsidRPr="008216E8">
              <w:rPr>
                <w:rFonts w:ascii="Arial" w:hAnsi="Arial" w:cs="Arial"/>
                <w:sz w:val="20"/>
                <w:szCs w:val="20"/>
              </w:rPr>
              <w:t>being</w:t>
            </w:r>
          </w:p>
          <w:p w14:paraId="6B1B8E79"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Class circle times </w:t>
            </w:r>
          </w:p>
          <w:p w14:paraId="35B422C1"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Worry Boxes </w:t>
            </w:r>
          </w:p>
          <w:p w14:paraId="3C3C7C32" w14:textId="18FDAE64"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Stories </w:t>
            </w:r>
            <w:r w:rsidR="00C80240" w:rsidRPr="008216E8">
              <w:rPr>
                <w:rFonts w:ascii="Arial" w:hAnsi="Arial" w:cs="Arial"/>
                <w:sz w:val="20"/>
                <w:szCs w:val="20"/>
              </w:rPr>
              <w:t>about feelings/emotions</w:t>
            </w:r>
          </w:p>
          <w:p w14:paraId="718508FB"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Structured lunchtimes/breaktimes </w:t>
            </w:r>
          </w:p>
          <w:p w14:paraId="57F53F51"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Peer support </w:t>
            </w:r>
          </w:p>
          <w:p w14:paraId="06492C5D"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lastRenderedPageBreak/>
              <w:t xml:space="preserve">Playground buddies, school council, wellbeing ambassadors </w:t>
            </w:r>
          </w:p>
          <w:p w14:paraId="7D5CF912"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ELSA Room </w:t>
            </w:r>
            <w:r w:rsidRPr="008216E8">
              <w:rPr>
                <w:rFonts w:ascii="Arial" w:hAnsi="Arial" w:cs="Arial"/>
                <w:sz w:val="20"/>
                <w:szCs w:val="20"/>
              </w:rPr>
              <w:t xml:space="preserve">(The Hub) </w:t>
            </w:r>
            <w:r w:rsidRPr="008216E8">
              <w:rPr>
                <w:rFonts w:ascii="Arial" w:hAnsi="Arial" w:cs="Arial"/>
                <w:sz w:val="20"/>
                <w:szCs w:val="20"/>
              </w:rPr>
              <w:t>available for children, CTs, TAs/LSAs and parents</w:t>
            </w:r>
          </w:p>
          <w:p w14:paraId="261AC49D" w14:textId="19555CC9"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Emotion Coaching </w:t>
            </w:r>
            <w:r w:rsidRPr="008216E8">
              <w:rPr>
                <w:rFonts w:ascii="Arial" w:hAnsi="Arial" w:cs="Arial"/>
                <w:sz w:val="20"/>
                <w:szCs w:val="20"/>
              </w:rPr>
              <w:t>(Mrs Lill and Mrs Ashby)</w:t>
            </w:r>
          </w:p>
          <w:p w14:paraId="30CDA01B" w14:textId="18781CC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Sense of community</w:t>
            </w:r>
            <w:r w:rsidR="00711211">
              <w:rPr>
                <w:rFonts w:ascii="Arial" w:hAnsi="Arial" w:cs="Arial"/>
                <w:sz w:val="20"/>
                <w:szCs w:val="20"/>
              </w:rPr>
              <w:t>- projects in our curriculum (3Cs)</w:t>
            </w:r>
          </w:p>
          <w:p w14:paraId="5362823C" w14:textId="77777777" w:rsidR="008216E8"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Parent coffee mornings to support parents to support their children </w:t>
            </w:r>
          </w:p>
          <w:p w14:paraId="520E6EF2" w14:textId="189EFD72" w:rsidR="00CA0D27" w:rsidRPr="00CA0D27" w:rsidRDefault="008216E8" w:rsidP="00197855">
            <w:pPr>
              <w:pStyle w:val="ListParagraph"/>
              <w:numPr>
                <w:ilvl w:val="0"/>
                <w:numId w:val="4"/>
              </w:numPr>
              <w:rPr>
                <w:rFonts w:ascii="Arial" w:hAnsi="Arial" w:cs="Arial"/>
              </w:rPr>
            </w:pPr>
            <w:r w:rsidRPr="008216E8">
              <w:rPr>
                <w:rFonts w:ascii="Arial" w:hAnsi="Arial" w:cs="Arial"/>
                <w:sz w:val="20"/>
                <w:szCs w:val="20"/>
              </w:rPr>
              <w:t xml:space="preserve">Opportunities for regular exercise – brain breaks integrated within timetable of school day </w:t>
            </w:r>
          </w:p>
          <w:p w14:paraId="03BC4A6D" w14:textId="77777777" w:rsidR="00E8168A" w:rsidRPr="00E8168A" w:rsidRDefault="008216E8" w:rsidP="00197855">
            <w:pPr>
              <w:pStyle w:val="ListParagraph"/>
              <w:numPr>
                <w:ilvl w:val="0"/>
                <w:numId w:val="4"/>
              </w:numPr>
              <w:rPr>
                <w:rFonts w:ascii="Arial" w:hAnsi="Arial" w:cs="Arial"/>
              </w:rPr>
            </w:pPr>
            <w:r w:rsidRPr="008216E8">
              <w:rPr>
                <w:rFonts w:ascii="Arial" w:hAnsi="Arial" w:cs="Arial"/>
                <w:sz w:val="20"/>
                <w:szCs w:val="20"/>
              </w:rPr>
              <w:t>Promote resilience, build self-esteem,</w:t>
            </w:r>
            <w:r w:rsidR="00C24533">
              <w:rPr>
                <w:rFonts w:ascii="Arial" w:hAnsi="Arial" w:cs="Arial"/>
                <w:sz w:val="20"/>
                <w:szCs w:val="20"/>
              </w:rPr>
              <w:t xml:space="preserve"> persistence, organisation and getting along through weekly certificates (Keys to Success)</w:t>
            </w:r>
          </w:p>
          <w:p w14:paraId="5BC90095" w14:textId="77777777" w:rsidR="008220AE" w:rsidRPr="008220AE" w:rsidRDefault="008216E8" w:rsidP="008220AE">
            <w:pPr>
              <w:pStyle w:val="ListParagraph"/>
              <w:numPr>
                <w:ilvl w:val="0"/>
                <w:numId w:val="4"/>
              </w:numPr>
              <w:rPr>
                <w:rFonts w:ascii="Arial" w:hAnsi="Arial" w:cs="Arial"/>
              </w:rPr>
            </w:pPr>
            <w:r w:rsidRPr="008216E8">
              <w:rPr>
                <w:rFonts w:ascii="Arial" w:hAnsi="Arial" w:cs="Arial"/>
                <w:sz w:val="20"/>
                <w:szCs w:val="20"/>
              </w:rPr>
              <w:t>Build confidence through increased responsibility</w:t>
            </w:r>
          </w:p>
          <w:p w14:paraId="6ED7DBE2" w14:textId="7928A5C0" w:rsidR="008220AE" w:rsidRPr="008220AE" w:rsidRDefault="008216E8" w:rsidP="008220AE">
            <w:pPr>
              <w:pStyle w:val="ListParagraph"/>
              <w:numPr>
                <w:ilvl w:val="0"/>
                <w:numId w:val="4"/>
              </w:numPr>
              <w:rPr>
                <w:rFonts w:ascii="Arial" w:hAnsi="Arial" w:cs="Arial"/>
              </w:rPr>
            </w:pPr>
            <w:r w:rsidRPr="008220AE">
              <w:rPr>
                <w:rFonts w:ascii="Arial" w:hAnsi="Arial" w:cs="Arial"/>
                <w:sz w:val="20"/>
                <w:szCs w:val="20"/>
              </w:rPr>
              <w:t>Promotion of general strategies for good mental health – signposting children/parent</w:t>
            </w:r>
            <w:r w:rsidR="008220AE">
              <w:rPr>
                <w:rFonts w:ascii="Arial" w:hAnsi="Arial" w:cs="Arial"/>
                <w:sz w:val="20"/>
                <w:szCs w:val="20"/>
              </w:rPr>
              <w:t>s on Class Dojo- Wellbeing Newsletters</w:t>
            </w:r>
            <w:r w:rsidR="0047703A">
              <w:rPr>
                <w:rFonts w:ascii="Arial" w:hAnsi="Arial" w:cs="Arial"/>
                <w:sz w:val="20"/>
                <w:szCs w:val="20"/>
              </w:rPr>
              <w:t xml:space="preserve"> and mental health days and weeks</w:t>
            </w:r>
          </w:p>
          <w:p w14:paraId="249F3B5D" w14:textId="77777777" w:rsidR="0047703A" w:rsidRPr="0047703A" w:rsidRDefault="008216E8" w:rsidP="008220AE">
            <w:pPr>
              <w:pStyle w:val="ListParagraph"/>
              <w:numPr>
                <w:ilvl w:val="0"/>
                <w:numId w:val="4"/>
              </w:numPr>
              <w:rPr>
                <w:rFonts w:ascii="Arial" w:hAnsi="Arial" w:cs="Arial"/>
              </w:rPr>
            </w:pPr>
            <w:r w:rsidRPr="008220AE">
              <w:rPr>
                <w:rFonts w:ascii="Arial" w:hAnsi="Arial" w:cs="Arial"/>
                <w:sz w:val="20"/>
                <w:szCs w:val="20"/>
              </w:rPr>
              <w:t>Positive behaviour management strategies used consistently across school</w:t>
            </w:r>
            <w:r w:rsidR="0047307D">
              <w:rPr>
                <w:rFonts w:ascii="Arial" w:hAnsi="Arial" w:cs="Arial"/>
                <w:sz w:val="20"/>
                <w:szCs w:val="20"/>
              </w:rPr>
              <w:t xml:space="preserve"> in line with school policy</w:t>
            </w:r>
            <w:r w:rsidRPr="008220AE">
              <w:rPr>
                <w:rFonts w:ascii="Arial" w:hAnsi="Arial" w:cs="Arial"/>
                <w:sz w:val="20"/>
                <w:szCs w:val="20"/>
              </w:rPr>
              <w:t xml:space="preserve"> </w:t>
            </w:r>
          </w:p>
          <w:p w14:paraId="2C8CE47F" w14:textId="77777777" w:rsidR="0047703A" w:rsidRPr="0047703A" w:rsidRDefault="008216E8" w:rsidP="008220AE">
            <w:pPr>
              <w:pStyle w:val="ListParagraph"/>
              <w:numPr>
                <w:ilvl w:val="0"/>
                <w:numId w:val="4"/>
              </w:numPr>
              <w:rPr>
                <w:rFonts w:ascii="Arial" w:hAnsi="Arial" w:cs="Arial"/>
              </w:rPr>
            </w:pPr>
            <w:r w:rsidRPr="008220AE">
              <w:rPr>
                <w:rFonts w:ascii="Arial" w:hAnsi="Arial" w:cs="Arial"/>
                <w:sz w:val="20"/>
                <w:szCs w:val="20"/>
              </w:rPr>
              <w:t xml:space="preserve">Open –door approach for parents and children – parents and children know they are listened to </w:t>
            </w:r>
          </w:p>
          <w:p w14:paraId="5AB61DD2" w14:textId="7ABA7A42" w:rsidR="008216E8" w:rsidRPr="008220AE" w:rsidRDefault="008216E8" w:rsidP="008220AE">
            <w:pPr>
              <w:pStyle w:val="ListParagraph"/>
              <w:numPr>
                <w:ilvl w:val="0"/>
                <w:numId w:val="4"/>
              </w:numPr>
              <w:rPr>
                <w:rFonts w:ascii="Arial" w:hAnsi="Arial" w:cs="Arial"/>
              </w:rPr>
            </w:pPr>
            <w:r w:rsidRPr="008220AE">
              <w:rPr>
                <w:rFonts w:ascii="Arial" w:hAnsi="Arial" w:cs="Arial"/>
                <w:sz w:val="20"/>
                <w:szCs w:val="20"/>
              </w:rPr>
              <w:t>Whole school singing supports sense of ‘togetherness’</w:t>
            </w:r>
            <w:r w:rsidR="0047703A">
              <w:rPr>
                <w:rFonts w:ascii="Arial" w:hAnsi="Arial" w:cs="Arial"/>
                <w:sz w:val="20"/>
                <w:szCs w:val="20"/>
              </w:rPr>
              <w:t xml:space="preserve"> in assemblies </w:t>
            </w:r>
          </w:p>
          <w:p w14:paraId="3A926FBF" w14:textId="77777777" w:rsidR="008216E8" w:rsidRPr="008216E8" w:rsidRDefault="008216E8" w:rsidP="008216E8">
            <w:pPr>
              <w:rPr>
                <w:rFonts w:ascii="Arial" w:hAnsi="Arial" w:cs="Arial"/>
                <w:sz w:val="20"/>
                <w:szCs w:val="20"/>
              </w:rPr>
            </w:pPr>
          </w:p>
          <w:p w14:paraId="0C33914C" w14:textId="77777777" w:rsidR="008216E8" w:rsidRPr="008216E8" w:rsidRDefault="008216E8" w:rsidP="008216E8">
            <w:pPr>
              <w:rPr>
                <w:rFonts w:ascii="Arial" w:hAnsi="Arial" w:cs="Arial"/>
                <w:sz w:val="20"/>
                <w:szCs w:val="20"/>
              </w:rPr>
            </w:pPr>
          </w:p>
          <w:p w14:paraId="7E22CD84" w14:textId="1ED5D405" w:rsidR="00197855" w:rsidRPr="008216E8" w:rsidRDefault="00197855" w:rsidP="008216E8">
            <w:pPr>
              <w:rPr>
                <w:rFonts w:ascii="Arial" w:hAnsi="Arial" w:cs="Arial"/>
                <w:sz w:val="20"/>
                <w:szCs w:val="20"/>
              </w:rPr>
            </w:pPr>
            <w:r w:rsidRPr="008216E8">
              <w:rPr>
                <w:rFonts w:ascii="Arial" w:hAnsi="Arial" w:cs="Arial"/>
                <w:sz w:val="20"/>
                <w:szCs w:val="20"/>
              </w:rPr>
              <w:t xml:space="preserve">Reactive </w:t>
            </w:r>
          </w:p>
          <w:p w14:paraId="40896880"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Listen to child and reassure the</w:t>
            </w:r>
            <w:r w:rsidRPr="008216E8">
              <w:rPr>
                <w:rFonts w:ascii="Arial" w:hAnsi="Arial" w:cs="Arial"/>
                <w:sz w:val="20"/>
                <w:szCs w:val="20"/>
              </w:rPr>
              <w:t>m</w:t>
            </w:r>
          </w:p>
          <w:p w14:paraId="17812B8B" w14:textId="1BAC6AC9"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Communication among adults</w:t>
            </w:r>
          </w:p>
          <w:p w14:paraId="1DDA90C9"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Peer support (see above) </w:t>
            </w:r>
          </w:p>
          <w:p w14:paraId="0299E697"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Emotion Coaching (see above) </w:t>
            </w:r>
          </w:p>
          <w:p w14:paraId="311BA5A9"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t xml:space="preserve">ELSA Room (see above) </w:t>
            </w:r>
          </w:p>
          <w:p w14:paraId="5FCE4E31" w14:textId="77777777" w:rsidR="00197855" w:rsidRPr="008216E8" w:rsidRDefault="00197855" w:rsidP="00197855">
            <w:pPr>
              <w:pStyle w:val="ListParagraph"/>
              <w:numPr>
                <w:ilvl w:val="0"/>
                <w:numId w:val="4"/>
              </w:numPr>
              <w:rPr>
                <w:rFonts w:ascii="Arial" w:hAnsi="Arial" w:cs="Arial"/>
                <w:sz w:val="20"/>
                <w:szCs w:val="20"/>
              </w:rPr>
            </w:pPr>
            <w:r w:rsidRPr="008216E8">
              <w:rPr>
                <w:rFonts w:ascii="Arial" w:hAnsi="Arial" w:cs="Arial"/>
                <w:sz w:val="20"/>
                <w:szCs w:val="20"/>
              </w:rPr>
              <w:lastRenderedPageBreak/>
              <w:t>Structured lunchtimes/breaktimes</w:t>
            </w:r>
          </w:p>
          <w:p w14:paraId="1958A017" w14:textId="2DF2F458" w:rsidR="00CA4E89" w:rsidRPr="008216E8" w:rsidRDefault="00CA4E89" w:rsidP="008216E8">
            <w:pPr>
              <w:rPr>
                <w:rFonts w:ascii="Arial" w:hAnsi="Arial" w:cs="Arial"/>
                <w:sz w:val="20"/>
                <w:szCs w:val="20"/>
              </w:rPr>
            </w:pPr>
          </w:p>
        </w:tc>
      </w:tr>
    </w:tbl>
    <w:p w14:paraId="57214B78" w14:textId="6C23C038" w:rsidR="007733CA" w:rsidRPr="008216E8" w:rsidRDefault="007733CA">
      <w:pPr>
        <w:rPr>
          <w:sz w:val="18"/>
          <w:szCs w:val="18"/>
        </w:rPr>
      </w:pPr>
      <w:r w:rsidRPr="008216E8">
        <w:rPr>
          <w:sz w:val="18"/>
          <w:szCs w:val="18"/>
        </w:rPr>
        <w:lastRenderedPageBreak/>
        <w:br w:type="page"/>
      </w:r>
    </w:p>
    <w:tbl>
      <w:tblPr>
        <w:tblStyle w:val="TableGrid"/>
        <w:tblW w:w="0" w:type="auto"/>
        <w:tblLook w:val="04A0" w:firstRow="1" w:lastRow="0" w:firstColumn="1" w:lastColumn="0" w:noHBand="0" w:noVBand="1"/>
      </w:tblPr>
      <w:tblGrid>
        <w:gridCol w:w="4649"/>
        <w:gridCol w:w="4649"/>
        <w:gridCol w:w="4650"/>
      </w:tblGrid>
      <w:tr w:rsidR="00B003B3" w:rsidRPr="008216E8" w14:paraId="39B53B38" w14:textId="77777777" w:rsidTr="00DE025B">
        <w:tc>
          <w:tcPr>
            <w:tcW w:w="13948" w:type="dxa"/>
            <w:gridSpan w:val="3"/>
            <w:shd w:val="clear" w:color="auto" w:fill="92D050"/>
          </w:tcPr>
          <w:p w14:paraId="3A49A395" w14:textId="77777777" w:rsidR="00B003B3" w:rsidRPr="008216E8" w:rsidRDefault="00B003B3">
            <w:pPr>
              <w:rPr>
                <w:rFonts w:ascii="Arial" w:hAnsi="Arial" w:cs="Arial"/>
                <w:color w:val="FFFFFF" w:themeColor="background1"/>
                <w:sz w:val="20"/>
                <w:szCs w:val="20"/>
              </w:rPr>
            </w:pPr>
            <w:r w:rsidRPr="008216E8">
              <w:rPr>
                <w:rFonts w:ascii="Arial" w:hAnsi="Arial" w:cs="Arial"/>
                <w:color w:val="FFFFFF" w:themeColor="background1"/>
                <w:sz w:val="20"/>
                <w:szCs w:val="20"/>
                <w:u w:val="single"/>
              </w:rPr>
              <w:lastRenderedPageBreak/>
              <w:t>School (Targeted) Intervention</w:t>
            </w:r>
            <w:r w:rsidRPr="008216E8">
              <w:rPr>
                <w:rFonts w:ascii="Arial" w:hAnsi="Arial" w:cs="Arial"/>
                <w:color w:val="FFFFFF" w:themeColor="background1"/>
                <w:sz w:val="20"/>
                <w:szCs w:val="20"/>
              </w:rPr>
              <w:t xml:space="preserve"> </w:t>
            </w:r>
          </w:p>
          <w:p w14:paraId="4EE81D34" w14:textId="0B6845C7" w:rsidR="00B003B3" w:rsidRPr="008216E8" w:rsidRDefault="00B003B3">
            <w:pPr>
              <w:rPr>
                <w:rFonts w:ascii="Arial" w:hAnsi="Arial" w:cs="Arial"/>
                <w:sz w:val="18"/>
                <w:szCs w:val="18"/>
              </w:rPr>
            </w:pPr>
            <w:r w:rsidRPr="008216E8">
              <w:rPr>
                <w:rFonts w:ascii="Arial" w:hAnsi="Arial" w:cs="Arial"/>
                <w:color w:val="FFFFFF" w:themeColor="background1"/>
                <w:sz w:val="20"/>
                <w:szCs w:val="20"/>
              </w:rPr>
              <w:t>These concerns are characterised by long-term periods of feeling low or unable to cope. There is beginning to be an impact on wellbeing and academic progress.</w:t>
            </w:r>
          </w:p>
        </w:tc>
      </w:tr>
      <w:tr w:rsidR="00B003B3" w:rsidRPr="008216E8" w14:paraId="689F2FA7" w14:textId="77777777" w:rsidTr="00EC155E">
        <w:trPr>
          <w:trHeight w:val="7045"/>
        </w:trPr>
        <w:tc>
          <w:tcPr>
            <w:tcW w:w="4649" w:type="dxa"/>
          </w:tcPr>
          <w:p w14:paraId="3B318348" w14:textId="5C49166F" w:rsidR="00B003B3" w:rsidRPr="008216E8" w:rsidRDefault="00B003B3">
            <w:pPr>
              <w:rPr>
                <w:rFonts w:ascii="Arial" w:hAnsi="Arial" w:cs="Arial"/>
                <w:sz w:val="20"/>
                <w:szCs w:val="20"/>
              </w:rPr>
            </w:pPr>
            <w:r w:rsidRPr="008216E8">
              <w:rPr>
                <w:rFonts w:ascii="Arial" w:hAnsi="Arial" w:cs="Arial"/>
                <w:sz w:val="20"/>
                <w:szCs w:val="20"/>
              </w:rPr>
              <w:t>Typical concerns</w:t>
            </w:r>
            <w:r w:rsidRPr="008216E8">
              <w:rPr>
                <w:rFonts w:ascii="Arial" w:hAnsi="Arial" w:cs="Arial"/>
                <w:sz w:val="20"/>
                <w:szCs w:val="20"/>
              </w:rPr>
              <w:t>:</w:t>
            </w:r>
          </w:p>
          <w:p w14:paraId="3A5B5142" w14:textId="77777777" w:rsidR="00B003B3" w:rsidRPr="008216E8" w:rsidRDefault="00B003B3">
            <w:pPr>
              <w:rPr>
                <w:rFonts w:ascii="Arial" w:hAnsi="Arial" w:cs="Arial"/>
                <w:sz w:val="20"/>
                <w:szCs w:val="20"/>
              </w:rPr>
            </w:pPr>
          </w:p>
          <w:p w14:paraId="353767D5"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Sustained period (or repeated short-term periods) of children displaying low mood or an inability to cope either at home or at school which is beginning to impact on daily life. </w:t>
            </w:r>
          </w:p>
          <w:p w14:paraId="0D8AD393"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Long-term or repeated friendship problems (a term or more without resolution) </w:t>
            </w:r>
          </w:p>
          <w:p w14:paraId="4D770476"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Increase in anxiety (class, element of school, home life) despite support from CT/TA/LSA. </w:t>
            </w:r>
          </w:p>
          <w:p w14:paraId="4BE2E82B"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Divorce of parents or significant change in home circumstances. </w:t>
            </w:r>
          </w:p>
          <w:p w14:paraId="3F24F5D3"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Loss of extended family member(s). Sleep problems/difficulties. </w:t>
            </w:r>
          </w:p>
          <w:p w14:paraId="61A7B2C8"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Persistent lack of resilience or low self-esteem. </w:t>
            </w:r>
          </w:p>
          <w:p w14:paraId="1AE7EE9E"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Strong emotion (including anger) negatively affecting school or home behaviour. </w:t>
            </w:r>
          </w:p>
          <w:p w14:paraId="73F18996" w14:textId="77777777"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 xml:space="preserve">Sensory issues or sensitivities that regularly impact child’s learning </w:t>
            </w:r>
          </w:p>
          <w:p w14:paraId="78AD9953" w14:textId="2F5F3E9B" w:rsidR="00B003B3" w:rsidRPr="008216E8" w:rsidRDefault="00B003B3" w:rsidP="00B003B3">
            <w:pPr>
              <w:pStyle w:val="ListParagraph"/>
              <w:numPr>
                <w:ilvl w:val="0"/>
                <w:numId w:val="5"/>
              </w:numPr>
              <w:rPr>
                <w:rFonts w:ascii="Arial" w:hAnsi="Arial" w:cs="Arial"/>
                <w:sz w:val="20"/>
                <w:szCs w:val="20"/>
              </w:rPr>
            </w:pPr>
            <w:r w:rsidRPr="008216E8">
              <w:rPr>
                <w:rFonts w:ascii="Arial" w:hAnsi="Arial" w:cs="Arial"/>
                <w:sz w:val="20"/>
                <w:szCs w:val="20"/>
              </w:rPr>
              <w:t>School refusal</w:t>
            </w:r>
          </w:p>
        </w:tc>
        <w:tc>
          <w:tcPr>
            <w:tcW w:w="4649" w:type="dxa"/>
          </w:tcPr>
          <w:p w14:paraId="4E95AAE5" w14:textId="77777777" w:rsidR="00B003B3" w:rsidRPr="008216E8" w:rsidRDefault="00B003B3">
            <w:pPr>
              <w:rPr>
                <w:rFonts w:ascii="Arial" w:hAnsi="Arial" w:cs="Arial"/>
                <w:sz w:val="20"/>
                <w:szCs w:val="20"/>
              </w:rPr>
            </w:pPr>
            <w:r w:rsidRPr="008216E8">
              <w:rPr>
                <w:rFonts w:ascii="Arial" w:hAnsi="Arial" w:cs="Arial"/>
                <w:sz w:val="20"/>
                <w:szCs w:val="20"/>
              </w:rPr>
              <w:t xml:space="preserve">Who deals with this? </w:t>
            </w:r>
          </w:p>
          <w:p w14:paraId="072EF433" w14:textId="77777777" w:rsidR="00B003B3" w:rsidRPr="008216E8" w:rsidRDefault="00B003B3">
            <w:pPr>
              <w:rPr>
                <w:rFonts w:ascii="Arial" w:hAnsi="Arial" w:cs="Arial"/>
                <w:sz w:val="20"/>
                <w:szCs w:val="20"/>
              </w:rPr>
            </w:pPr>
          </w:p>
          <w:p w14:paraId="1043FE33" w14:textId="77777777" w:rsidR="00B003B3" w:rsidRPr="008216E8" w:rsidRDefault="00B003B3" w:rsidP="00B003B3">
            <w:pPr>
              <w:pStyle w:val="ListParagraph"/>
              <w:numPr>
                <w:ilvl w:val="0"/>
                <w:numId w:val="6"/>
              </w:numPr>
              <w:rPr>
                <w:rFonts w:ascii="Arial" w:hAnsi="Arial" w:cs="Arial"/>
                <w:sz w:val="20"/>
                <w:szCs w:val="20"/>
              </w:rPr>
            </w:pPr>
            <w:r w:rsidRPr="008216E8">
              <w:rPr>
                <w:rFonts w:ascii="Arial" w:hAnsi="Arial" w:cs="Arial"/>
                <w:sz w:val="20"/>
                <w:szCs w:val="20"/>
              </w:rPr>
              <w:t xml:space="preserve">Class teachers (CTs) </w:t>
            </w:r>
          </w:p>
          <w:p w14:paraId="35C358EC" w14:textId="77777777" w:rsidR="00B003B3" w:rsidRPr="008216E8" w:rsidRDefault="00B003B3" w:rsidP="00B003B3">
            <w:pPr>
              <w:pStyle w:val="ListParagraph"/>
              <w:numPr>
                <w:ilvl w:val="0"/>
                <w:numId w:val="6"/>
              </w:numPr>
              <w:rPr>
                <w:rFonts w:ascii="Arial" w:hAnsi="Arial" w:cs="Arial"/>
                <w:sz w:val="20"/>
                <w:szCs w:val="20"/>
              </w:rPr>
            </w:pPr>
            <w:r w:rsidRPr="008216E8">
              <w:rPr>
                <w:rFonts w:ascii="Arial" w:hAnsi="Arial" w:cs="Arial"/>
                <w:sz w:val="20"/>
                <w:szCs w:val="20"/>
              </w:rPr>
              <w:t xml:space="preserve">Teaching Assistants (TAs) </w:t>
            </w:r>
          </w:p>
          <w:p w14:paraId="6E9AAA13" w14:textId="3F4D712B" w:rsidR="00B003B3" w:rsidRPr="008216E8" w:rsidRDefault="00B003B3" w:rsidP="00B003B3">
            <w:pPr>
              <w:pStyle w:val="ListParagraph"/>
              <w:numPr>
                <w:ilvl w:val="0"/>
                <w:numId w:val="6"/>
              </w:numPr>
              <w:rPr>
                <w:rFonts w:ascii="Arial" w:hAnsi="Arial" w:cs="Arial"/>
                <w:sz w:val="20"/>
                <w:szCs w:val="20"/>
              </w:rPr>
            </w:pPr>
            <w:r w:rsidRPr="008216E8">
              <w:rPr>
                <w:rFonts w:ascii="Arial" w:hAnsi="Arial" w:cs="Arial"/>
                <w:sz w:val="20"/>
                <w:szCs w:val="20"/>
              </w:rPr>
              <w:t>CTs, TAs, LSAs seek advice from phase leaders, SLT, SENDCo</w:t>
            </w:r>
            <w:r w:rsidR="0077472B">
              <w:rPr>
                <w:rFonts w:ascii="Arial" w:hAnsi="Arial" w:cs="Arial"/>
                <w:sz w:val="20"/>
                <w:szCs w:val="20"/>
              </w:rPr>
              <w:t xml:space="preserve"> or Pastoral Team</w:t>
            </w:r>
          </w:p>
          <w:p w14:paraId="36DFF805" w14:textId="5BF20445" w:rsidR="00B003B3" w:rsidRPr="008216E8" w:rsidRDefault="00B003B3" w:rsidP="00B003B3">
            <w:pPr>
              <w:pStyle w:val="ListParagraph"/>
              <w:numPr>
                <w:ilvl w:val="0"/>
                <w:numId w:val="6"/>
              </w:numPr>
              <w:rPr>
                <w:rFonts w:ascii="Arial" w:hAnsi="Arial" w:cs="Arial"/>
                <w:sz w:val="18"/>
                <w:szCs w:val="18"/>
              </w:rPr>
            </w:pPr>
            <w:r w:rsidRPr="008216E8">
              <w:rPr>
                <w:rFonts w:ascii="Arial" w:hAnsi="Arial" w:cs="Arial"/>
                <w:sz w:val="20"/>
                <w:szCs w:val="20"/>
              </w:rPr>
              <w:t>Advice from outside professionals (where appropriate)</w:t>
            </w:r>
          </w:p>
        </w:tc>
        <w:tc>
          <w:tcPr>
            <w:tcW w:w="4650" w:type="dxa"/>
          </w:tcPr>
          <w:p w14:paraId="5E07D3B0" w14:textId="533A316A" w:rsidR="00B003B3" w:rsidRPr="008216E8" w:rsidRDefault="00B003B3">
            <w:pPr>
              <w:rPr>
                <w:rFonts w:ascii="Arial" w:hAnsi="Arial" w:cs="Arial"/>
                <w:sz w:val="20"/>
                <w:szCs w:val="20"/>
              </w:rPr>
            </w:pPr>
            <w:r w:rsidRPr="008216E8">
              <w:rPr>
                <w:rFonts w:ascii="Arial" w:hAnsi="Arial" w:cs="Arial"/>
                <w:sz w:val="20"/>
                <w:szCs w:val="20"/>
              </w:rPr>
              <w:t xml:space="preserve">How do we support? </w:t>
            </w:r>
          </w:p>
          <w:p w14:paraId="569A781F" w14:textId="77777777" w:rsidR="00B003B3" w:rsidRPr="008216E8" w:rsidRDefault="00B003B3">
            <w:pPr>
              <w:rPr>
                <w:rFonts w:ascii="Arial" w:hAnsi="Arial" w:cs="Arial"/>
                <w:sz w:val="20"/>
                <w:szCs w:val="20"/>
              </w:rPr>
            </w:pPr>
          </w:p>
          <w:p w14:paraId="37984692" w14:textId="77777777" w:rsidR="00B003B3"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 xml:space="preserve">Ensure all adults involved are aware of the situation </w:t>
            </w:r>
          </w:p>
          <w:p w14:paraId="7A4FFD23" w14:textId="6C66ABB0" w:rsidR="0077472B" w:rsidRPr="008216E8" w:rsidRDefault="0077472B" w:rsidP="00B003B3">
            <w:pPr>
              <w:pStyle w:val="ListParagraph"/>
              <w:numPr>
                <w:ilvl w:val="0"/>
                <w:numId w:val="7"/>
              </w:numPr>
              <w:rPr>
                <w:rFonts w:ascii="Arial" w:hAnsi="Arial" w:cs="Arial"/>
                <w:sz w:val="20"/>
                <w:szCs w:val="20"/>
              </w:rPr>
            </w:pPr>
            <w:r>
              <w:rPr>
                <w:rFonts w:ascii="Arial" w:hAnsi="Arial" w:cs="Arial"/>
                <w:sz w:val="20"/>
                <w:szCs w:val="20"/>
              </w:rPr>
              <w:t xml:space="preserve">Ensure Pastoral Concerns form </w:t>
            </w:r>
            <w:r w:rsidR="005851DC">
              <w:rPr>
                <w:rFonts w:ascii="Arial" w:hAnsi="Arial" w:cs="Arial"/>
                <w:sz w:val="20"/>
                <w:szCs w:val="20"/>
              </w:rPr>
              <w:t>is completed and given to Pastoral Team</w:t>
            </w:r>
            <w:r w:rsidR="00372500">
              <w:rPr>
                <w:rFonts w:ascii="Arial" w:hAnsi="Arial" w:cs="Arial"/>
                <w:sz w:val="20"/>
                <w:szCs w:val="20"/>
              </w:rPr>
              <w:t xml:space="preserve"> or added to CPOMS if necessary</w:t>
            </w:r>
          </w:p>
          <w:p w14:paraId="706EE024" w14:textId="0EF19BF0" w:rsidR="00B003B3" w:rsidRPr="008216E8"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Put monitoring in place (e.g. Behaviour Reflection charts</w:t>
            </w:r>
            <w:r w:rsidR="006F2A47">
              <w:rPr>
                <w:rFonts w:ascii="Arial" w:hAnsi="Arial" w:cs="Arial"/>
                <w:sz w:val="20"/>
                <w:szCs w:val="20"/>
              </w:rPr>
              <w:t>/ Now and Next/Behaviour Lead to monitor</w:t>
            </w:r>
            <w:r w:rsidRPr="008216E8">
              <w:rPr>
                <w:rFonts w:ascii="Arial" w:hAnsi="Arial" w:cs="Arial"/>
                <w:sz w:val="20"/>
                <w:szCs w:val="20"/>
              </w:rPr>
              <w:t xml:space="preserve">) </w:t>
            </w:r>
          </w:p>
          <w:p w14:paraId="489BF6E7" w14:textId="77777777" w:rsidR="00B003B3" w:rsidRPr="008216E8"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 xml:space="preserve">Provide individual approach. For example: </w:t>
            </w:r>
          </w:p>
          <w:p w14:paraId="68344FE0" w14:textId="77777777" w:rsidR="00B003B3" w:rsidRPr="008216E8" w:rsidRDefault="00B003B3" w:rsidP="00904724">
            <w:pPr>
              <w:pStyle w:val="ListParagraph"/>
              <w:numPr>
                <w:ilvl w:val="0"/>
                <w:numId w:val="8"/>
              </w:numPr>
              <w:rPr>
                <w:rFonts w:ascii="Arial" w:hAnsi="Arial" w:cs="Arial"/>
                <w:sz w:val="20"/>
                <w:szCs w:val="20"/>
              </w:rPr>
            </w:pPr>
            <w:r w:rsidRPr="008216E8">
              <w:rPr>
                <w:rFonts w:ascii="Arial" w:hAnsi="Arial" w:cs="Arial"/>
                <w:sz w:val="20"/>
                <w:szCs w:val="20"/>
              </w:rPr>
              <w:t xml:space="preserve">Set targets for child </w:t>
            </w:r>
          </w:p>
          <w:p w14:paraId="70959CF6" w14:textId="11FB2C7C" w:rsidR="00B003B3" w:rsidRDefault="00B003B3" w:rsidP="00904724">
            <w:pPr>
              <w:pStyle w:val="ListParagraph"/>
              <w:numPr>
                <w:ilvl w:val="0"/>
                <w:numId w:val="8"/>
              </w:numPr>
              <w:rPr>
                <w:rFonts w:ascii="Arial" w:hAnsi="Arial" w:cs="Arial"/>
                <w:sz w:val="20"/>
                <w:szCs w:val="20"/>
              </w:rPr>
            </w:pPr>
            <w:r w:rsidRPr="008216E8">
              <w:rPr>
                <w:rFonts w:ascii="Arial" w:hAnsi="Arial" w:cs="Arial"/>
                <w:sz w:val="20"/>
                <w:szCs w:val="20"/>
              </w:rPr>
              <w:t xml:space="preserve">Informal plan (e.g. come into school via front </w:t>
            </w:r>
            <w:r w:rsidR="008E6D2E">
              <w:rPr>
                <w:rFonts w:ascii="Arial" w:hAnsi="Arial" w:cs="Arial"/>
                <w:sz w:val="20"/>
                <w:szCs w:val="20"/>
              </w:rPr>
              <w:t>entrance</w:t>
            </w:r>
            <w:r w:rsidRPr="008216E8">
              <w:rPr>
                <w:rFonts w:ascii="Arial" w:hAnsi="Arial" w:cs="Arial"/>
                <w:sz w:val="20"/>
                <w:szCs w:val="20"/>
              </w:rPr>
              <w:t xml:space="preserve">, come in early to ‘do a job,’ lunch buddy, a key worker or a reward system etc. </w:t>
            </w:r>
          </w:p>
          <w:p w14:paraId="073D9A0E" w14:textId="3440644D" w:rsidR="00CE70D0" w:rsidRPr="008216E8" w:rsidRDefault="00CE70D0" w:rsidP="00904724">
            <w:pPr>
              <w:pStyle w:val="ListParagraph"/>
              <w:numPr>
                <w:ilvl w:val="0"/>
                <w:numId w:val="8"/>
              </w:numPr>
              <w:rPr>
                <w:rFonts w:ascii="Arial" w:hAnsi="Arial" w:cs="Arial"/>
                <w:sz w:val="20"/>
                <w:szCs w:val="20"/>
              </w:rPr>
            </w:pPr>
            <w:r>
              <w:rPr>
                <w:rFonts w:ascii="Arial" w:hAnsi="Arial" w:cs="Arial"/>
                <w:sz w:val="20"/>
                <w:szCs w:val="20"/>
              </w:rPr>
              <w:t>Therapeutic Interventions</w:t>
            </w:r>
            <w:r w:rsidR="00BE4A0A">
              <w:rPr>
                <w:rFonts w:ascii="Arial" w:hAnsi="Arial" w:cs="Arial"/>
                <w:sz w:val="20"/>
                <w:szCs w:val="20"/>
              </w:rPr>
              <w:t>- ELSA</w:t>
            </w:r>
          </w:p>
          <w:p w14:paraId="3A62E3B9" w14:textId="77777777" w:rsidR="00B003B3" w:rsidRPr="008216E8"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Put child on SEN register so that Parents have access to termly consultations with teachers and children have individual targets and interventions to support their need.</w:t>
            </w:r>
          </w:p>
          <w:p w14:paraId="33D55F9F" w14:textId="77777777" w:rsidR="00DE4C20"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 xml:space="preserve">Refer to ELSA for possible sessions/drop-in sessions/ </w:t>
            </w:r>
          </w:p>
          <w:p w14:paraId="1308032A" w14:textId="65F43AB1" w:rsidR="00B003B3" w:rsidRPr="008216E8"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 xml:space="preserve">Parent meetings </w:t>
            </w:r>
            <w:r w:rsidR="00DE4C20">
              <w:rPr>
                <w:rFonts w:ascii="Arial" w:hAnsi="Arial" w:cs="Arial"/>
                <w:sz w:val="20"/>
                <w:szCs w:val="20"/>
              </w:rPr>
              <w:t>where needed</w:t>
            </w:r>
            <w:r w:rsidR="00153E38">
              <w:rPr>
                <w:rFonts w:ascii="Arial" w:hAnsi="Arial" w:cs="Arial"/>
                <w:sz w:val="20"/>
                <w:szCs w:val="20"/>
              </w:rPr>
              <w:t xml:space="preserve"> with CT/Pastoral Team</w:t>
            </w:r>
          </w:p>
          <w:p w14:paraId="02F53DCE" w14:textId="5BCA5BB3" w:rsidR="00B003B3" w:rsidRPr="008216E8" w:rsidRDefault="00B003B3" w:rsidP="00B003B3">
            <w:pPr>
              <w:pStyle w:val="ListParagraph"/>
              <w:numPr>
                <w:ilvl w:val="0"/>
                <w:numId w:val="7"/>
              </w:numPr>
              <w:rPr>
                <w:rFonts w:ascii="Arial" w:hAnsi="Arial" w:cs="Arial"/>
                <w:sz w:val="20"/>
                <w:szCs w:val="20"/>
              </w:rPr>
            </w:pPr>
            <w:r w:rsidRPr="008216E8">
              <w:rPr>
                <w:rFonts w:ascii="Arial" w:hAnsi="Arial" w:cs="Arial"/>
                <w:sz w:val="20"/>
                <w:szCs w:val="20"/>
              </w:rPr>
              <w:t xml:space="preserve">SENDCo consultation to begin to discuss specialist support </w:t>
            </w:r>
            <w:r w:rsidR="00DE4C20">
              <w:rPr>
                <w:rFonts w:ascii="Arial" w:hAnsi="Arial" w:cs="Arial"/>
                <w:sz w:val="20"/>
                <w:szCs w:val="20"/>
              </w:rPr>
              <w:t>via SEN Concerns Form</w:t>
            </w:r>
          </w:p>
          <w:p w14:paraId="4F8BBB43" w14:textId="77777777" w:rsidR="00B003B3" w:rsidRPr="005C2FF7" w:rsidRDefault="00B003B3" w:rsidP="00B003B3">
            <w:pPr>
              <w:pStyle w:val="ListParagraph"/>
              <w:numPr>
                <w:ilvl w:val="0"/>
                <w:numId w:val="7"/>
              </w:numPr>
              <w:rPr>
                <w:rFonts w:ascii="Arial" w:hAnsi="Arial" w:cs="Arial"/>
                <w:sz w:val="18"/>
                <w:szCs w:val="18"/>
              </w:rPr>
            </w:pPr>
            <w:r w:rsidRPr="008216E8">
              <w:rPr>
                <w:rFonts w:ascii="Arial" w:hAnsi="Arial" w:cs="Arial"/>
                <w:sz w:val="20"/>
                <w:szCs w:val="20"/>
              </w:rPr>
              <w:t>SENDCo (with support from the class teacher) provide letters for GP referrals ELSA packs sent or emailed home</w:t>
            </w:r>
            <w:r w:rsidR="00DE4C20">
              <w:rPr>
                <w:rFonts w:ascii="Arial" w:hAnsi="Arial" w:cs="Arial"/>
                <w:sz w:val="20"/>
                <w:szCs w:val="20"/>
              </w:rPr>
              <w:t xml:space="preserve"> if needed</w:t>
            </w:r>
          </w:p>
          <w:p w14:paraId="341E8B52" w14:textId="77777777" w:rsidR="005C2FF7" w:rsidRPr="00DE4C20" w:rsidRDefault="005C2FF7" w:rsidP="005C2FF7">
            <w:pPr>
              <w:pStyle w:val="ListParagraph"/>
              <w:ind w:left="360"/>
              <w:rPr>
                <w:rFonts w:ascii="Arial" w:hAnsi="Arial" w:cs="Arial"/>
                <w:sz w:val="18"/>
                <w:szCs w:val="18"/>
              </w:rPr>
            </w:pPr>
          </w:p>
          <w:p w14:paraId="493A9CD3" w14:textId="16F44A0D" w:rsidR="00DE4C20" w:rsidRPr="00B27F28" w:rsidRDefault="00B27F28" w:rsidP="00B27F28">
            <w:pPr>
              <w:rPr>
                <w:rFonts w:ascii="Arial" w:hAnsi="Arial" w:cs="Arial"/>
                <w:sz w:val="20"/>
                <w:szCs w:val="20"/>
              </w:rPr>
            </w:pPr>
            <w:r>
              <w:rPr>
                <w:rFonts w:ascii="Arial" w:hAnsi="Arial" w:cs="Arial"/>
                <w:sz w:val="20"/>
                <w:szCs w:val="20"/>
              </w:rPr>
              <w:t xml:space="preserve">If concerns </w:t>
            </w:r>
            <w:r w:rsidR="005C2FF7">
              <w:rPr>
                <w:rFonts w:ascii="Arial" w:hAnsi="Arial" w:cs="Arial"/>
                <w:sz w:val="20"/>
                <w:szCs w:val="20"/>
              </w:rPr>
              <w:t xml:space="preserve">continue or increases in severity move on to the next stage. </w:t>
            </w:r>
          </w:p>
        </w:tc>
      </w:tr>
    </w:tbl>
    <w:p w14:paraId="12065644" w14:textId="77777777" w:rsidR="007733CA" w:rsidRDefault="007733CA">
      <w:pPr>
        <w:rPr>
          <w:sz w:val="18"/>
          <w:szCs w:val="18"/>
        </w:rPr>
      </w:pPr>
    </w:p>
    <w:p w14:paraId="4915EFC5" w14:textId="77777777" w:rsidR="00E902BE" w:rsidRDefault="00E902BE">
      <w:pPr>
        <w:rPr>
          <w:sz w:val="18"/>
          <w:szCs w:val="18"/>
        </w:rPr>
      </w:pPr>
    </w:p>
    <w:p w14:paraId="2B6B6D3E" w14:textId="77777777" w:rsidR="00E902BE" w:rsidRPr="008216E8" w:rsidRDefault="00E902BE">
      <w:pPr>
        <w:rPr>
          <w:sz w:val="18"/>
          <w:szCs w:val="18"/>
        </w:rPr>
      </w:pPr>
    </w:p>
    <w:tbl>
      <w:tblPr>
        <w:tblStyle w:val="TableGrid"/>
        <w:tblW w:w="0" w:type="auto"/>
        <w:tblLook w:val="04A0" w:firstRow="1" w:lastRow="0" w:firstColumn="1" w:lastColumn="0" w:noHBand="0" w:noVBand="1"/>
      </w:tblPr>
      <w:tblGrid>
        <w:gridCol w:w="4649"/>
        <w:gridCol w:w="4649"/>
        <w:gridCol w:w="4650"/>
      </w:tblGrid>
      <w:tr w:rsidR="00904724" w:rsidRPr="008216E8" w14:paraId="6B3EEC83" w14:textId="77777777" w:rsidTr="0064560A">
        <w:tc>
          <w:tcPr>
            <w:tcW w:w="13948" w:type="dxa"/>
            <w:gridSpan w:val="3"/>
            <w:shd w:val="clear" w:color="auto" w:fill="92D050"/>
          </w:tcPr>
          <w:p w14:paraId="20013043" w14:textId="77777777" w:rsidR="00E45E3A" w:rsidRDefault="00904724" w:rsidP="0064560A">
            <w:pPr>
              <w:rPr>
                <w:rFonts w:ascii="Arial" w:hAnsi="Arial" w:cs="Arial"/>
                <w:color w:val="FFFFFF" w:themeColor="background1"/>
                <w:sz w:val="20"/>
                <w:szCs w:val="20"/>
              </w:rPr>
            </w:pPr>
            <w:r w:rsidRPr="008216E8">
              <w:rPr>
                <w:rFonts w:ascii="Arial" w:hAnsi="Arial" w:cs="Arial"/>
                <w:color w:val="FFFFFF" w:themeColor="background1"/>
                <w:sz w:val="20"/>
                <w:szCs w:val="20"/>
              </w:rPr>
              <w:t xml:space="preserve">Specialist Intervention and support – </w:t>
            </w:r>
          </w:p>
          <w:p w14:paraId="2B18A356" w14:textId="3859E9FE" w:rsidR="00904724" w:rsidRPr="008216E8" w:rsidRDefault="00E45E3A" w:rsidP="0064560A">
            <w:pPr>
              <w:rPr>
                <w:rFonts w:ascii="Arial" w:hAnsi="Arial" w:cs="Arial"/>
                <w:sz w:val="18"/>
                <w:szCs w:val="18"/>
              </w:rPr>
            </w:pPr>
            <w:r>
              <w:rPr>
                <w:rFonts w:ascii="Arial" w:hAnsi="Arial" w:cs="Arial"/>
                <w:color w:val="FFFFFF" w:themeColor="background1"/>
                <w:sz w:val="20"/>
                <w:szCs w:val="20"/>
              </w:rPr>
              <w:t>These are p</w:t>
            </w:r>
            <w:r w:rsidR="00904724" w:rsidRPr="008216E8">
              <w:rPr>
                <w:rFonts w:ascii="Arial" w:hAnsi="Arial" w:cs="Arial"/>
                <w:color w:val="FFFFFF" w:themeColor="background1"/>
                <w:sz w:val="20"/>
                <w:szCs w:val="20"/>
              </w:rPr>
              <w:t>ersistent and on-going difficulties which continue despite school intervention and support or sudden and serious incidents which require professional intervention but can still be supported in school</w:t>
            </w:r>
          </w:p>
        </w:tc>
      </w:tr>
      <w:tr w:rsidR="00904724" w:rsidRPr="008216E8" w14:paraId="5D50B611" w14:textId="77777777" w:rsidTr="00EE77A7">
        <w:trPr>
          <w:trHeight w:val="1833"/>
        </w:trPr>
        <w:tc>
          <w:tcPr>
            <w:tcW w:w="4649" w:type="dxa"/>
          </w:tcPr>
          <w:p w14:paraId="6804485C" w14:textId="77777777" w:rsidR="00904724" w:rsidRPr="008216E8" w:rsidRDefault="00904724" w:rsidP="0064560A">
            <w:pPr>
              <w:rPr>
                <w:rFonts w:ascii="Arial" w:hAnsi="Arial" w:cs="Arial"/>
                <w:sz w:val="20"/>
                <w:szCs w:val="20"/>
              </w:rPr>
            </w:pPr>
            <w:r w:rsidRPr="008216E8">
              <w:rPr>
                <w:rFonts w:ascii="Arial" w:hAnsi="Arial" w:cs="Arial"/>
                <w:sz w:val="20"/>
                <w:szCs w:val="20"/>
              </w:rPr>
              <w:t>Typical concerns:</w:t>
            </w:r>
          </w:p>
          <w:p w14:paraId="0758EB7C" w14:textId="77777777" w:rsidR="00904724" w:rsidRPr="008216E8" w:rsidRDefault="00904724" w:rsidP="0064560A">
            <w:pPr>
              <w:rPr>
                <w:rFonts w:ascii="Arial" w:hAnsi="Arial" w:cs="Arial"/>
                <w:sz w:val="20"/>
                <w:szCs w:val="20"/>
              </w:rPr>
            </w:pPr>
          </w:p>
          <w:p w14:paraId="5A892AFE"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Sustained period (or repeated short-term periods) of children displaying low mood or an inability to cope either at home or at school which is impacting on daily life and is not improving despite intervention and support at school/home </w:t>
            </w:r>
          </w:p>
          <w:p w14:paraId="29641AAF"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Long-term or repeated friendship problems (2 terms or more without resolution/Difficulties with social interactions and relationships with peers/adults </w:t>
            </w:r>
          </w:p>
          <w:p w14:paraId="38E416F9"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Increase in anxiety (class, element of school, home life) despite support from CT/TA/LSA </w:t>
            </w:r>
          </w:p>
          <w:p w14:paraId="4F402AC3"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Divorce of parents or significant change in home circumstances </w:t>
            </w:r>
          </w:p>
          <w:p w14:paraId="205EC9CA"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Loss of extended family member(s)</w:t>
            </w:r>
          </w:p>
          <w:p w14:paraId="77D9993A" w14:textId="3AFD3ECB"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Sleep problems/difficulties </w:t>
            </w:r>
          </w:p>
          <w:p w14:paraId="60508D2C"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Persistent lack of resilience or low self-esteem </w:t>
            </w:r>
          </w:p>
          <w:p w14:paraId="36461585"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Strong emotion (including anger) negatively affecting school or home behaviour </w:t>
            </w:r>
          </w:p>
          <w:p w14:paraId="0FB62436" w14:textId="77777777" w:rsidR="00904724" w:rsidRPr="008216E8" w:rsidRDefault="00904724" w:rsidP="00904724">
            <w:pPr>
              <w:pStyle w:val="ListParagraph"/>
              <w:numPr>
                <w:ilvl w:val="0"/>
                <w:numId w:val="10"/>
              </w:numPr>
              <w:rPr>
                <w:rFonts w:ascii="Arial" w:hAnsi="Arial" w:cs="Arial"/>
                <w:sz w:val="20"/>
                <w:szCs w:val="20"/>
              </w:rPr>
            </w:pPr>
            <w:r w:rsidRPr="008216E8">
              <w:rPr>
                <w:rFonts w:ascii="Arial" w:hAnsi="Arial" w:cs="Arial"/>
                <w:sz w:val="20"/>
                <w:szCs w:val="20"/>
              </w:rPr>
              <w:t>Sensory issues or sensitivities that regularly impact child’s learning</w:t>
            </w:r>
          </w:p>
          <w:p w14:paraId="7CE6DEE8" w14:textId="77777777" w:rsidR="00EE77A7" w:rsidRPr="008216E8" w:rsidRDefault="00EE77A7"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School refusal </w:t>
            </w:r>
          </w:p>
          <w:p w14:paraId="6DA28CAB" w14:textId="77777777" w:rsidR="00EE77A7" w:rsidRPr="008216E8" w:rsidRDefault="00EE77A7" w:rsidP="00904724">
            <w:pPr>
              <w:pStyle w:val="ListParagraph"/>
              <w:numPr>
                <w:ilvl w:val="0"/>
                <w:numId w:val="10"/>
              </w:numPr>
              <w:rPr>
                <w:rFonts w:ascii="Arial" w:hAnsi="Arial" w:cs="Arial"/>
                <w:sz w:val="20"/>
                <w:szCs w:val="20"/>
              </w:rPr>
            </w:pPr>
            <w:r w:rsidRPr="008216E8">
              <w:rPr>
                <w:rFonts w:ascii="Arial" w:hAnsi="Arial" w:cs="Arial"/>
                <w:sz w:val="20"/>
                <w:szCs w:val="20"/>
              </w:rPr>
              <w:t>Suspected eating disorders, risky behaviours</w:t>
            </w:r>
          </w:p>
          <w:p w14:paraId="7A9A7745" w14:textId="77777777" w:rsidR="00EE77A7" w:rsidRPr="008216E8" w:rsidRDefault="00EE77A7" w:rsidP="00904724">
            <w:pPr>
              <w:pStyle w:val="ListParagraph"/>
              <w:numPr>
                <w:ilvl w:val="0"/>
                <w:numId w:val="10"/>
              </w:numPr>
              <w:rPr>
                <w:rFonts w:ascii="Arial" w:hAnsi="Arial" w:cs="Arial"/>
                <w:sz w:val="20"/>
                <w:szCs w:val="20"/>
              </w:rPr>
            </w:pPr>
            <w:r w:rsidRPr="008216E8">
              <w:rPr>
                <w:rFonts w:ascii="Arial" w:hAnsi="Arial" w:cs="Arial"/>
                <w:sz w:val="20"/>
                <w:szCs w:val="20"/>
              </w:rPr>
              <w:t xml:space="preserve">Questions around gender/sexual orientation </w:t>
            </w:r>
          </w:p>
          <w:p w14:paraId="230575D2" w14:textId="77777777" w:rsidR="00EE77A7" w:rsidRPr="008216E8" w:rsidRDefault="00EE77A7" w:rsidP="00904724">
            <w:pPr>
              <w:pStyle w:val="ListParagraph"/>
              <w:numPr>
                <w:ilvl w:val="0"/>
                <w:numId w:val="10"/>
              </w:numPr>
              <w:rPr>
                <w:rFonts w:ascii="Arial" w:hAnsi="Arial" w:cs="Arial"/>
                <w:sz w:val="20"/>
                <w:szCs w:val="20"/>
              </w:rPr>
            </w:pPr>
            <w:r w:rsidRPr="008216E8">
              <w:rPr>
                <w:rFonts w:ascii="Arial" w:hAnsi="Arial" w:cs="Arial"/>
                <w:sz w:val="20"/>
                <w:szCs w:val="20"/>
              </w:rPr>
              <w:t>Risky behaviours</w:t>
            </w:r>
          </w:p>
          <w:p w14:paraId="4C9090F9" w14:textId="2385B239" w:rsidR="00EE77A7" w:rsidRPr="008216E8" w:rsidRDefault="00EE77A7" w:rsidP="00904724">
            <w:pPr>
              <w:pStyle w:val="ListParagraph"/>
              <w:numPr>
                <w:ilvl w:val="0"/>
                <w:numId w:val="10"/>
              </w:numPr>
              <w:rPr>
                <w:rFonts w:ascii="Arial" w:hAnsi="Arial" w:cs="Arial"/>
                <w:sz w:val="20"/>
                <w:szCs w:val="20"/>
              </w:rPr>
            </w:pPr>
            <w:r w:rsidRPr="008216E8">
              <w:rPr>
                <w:rFonts w:ascii="Arial" w:hAnsi="Arial" w:cs="Arial"/>
                <w:sz w:val="20"/>
                <w:szCs w:val="20"/>
              </w:rPr>
              <w:t>Attachment difficulties and triggered responses</w:t>
            </w:r>
          </w:p>
        </w:tc>
        <w:tc>
          <w:tcPr>
            <w:tcW w:w="4649" w:type="dxa"/>
          </w:tcPr>
          <w:p w14:paraId="61166FF4" w14:textId="77777777" w:rsidR="00904724" w:rsidRPr="008216E8" w:rsidRDefault="00904724" w:rsidP="0064560A">
            <w:pPr>
              <w:rPr>
                <w:rFonts w:ascii="Arial" w:hAnsi="Arial" w:cs="Arial"/>
                <w:sz w:val="20"/>
                <w:szCs w:val="20"/>
              </w:rPr>
            </w:pPr>
            <w:r w:rsidRPr="008216E8">
              <w:rPr>
                <w:rFonts w:ascii="Arial" w:hAnsi="Arial" w:cs="Arial"/>
                <w:sz w:val="20"/>
                <w:szCs w:val="20"/>
              </w:rPr>
              <w:t xml:space="preserve">Who deals with this? </w:t>
            </w:r>
          </w:p>
          <w:p w14:paraId="34D1D921" w14:textId="77777777" w:rsidR="00904724" w:rsidRPr="008216E8" w:rsidRDefault="00904724" w:rsidP="0064560A">
            <w:pPr>
              <w:rPr>
                <w:rFonts w:ascii="Arial" w:hAnsi="Arial" w:cs="Arial"/>
                <w:sz w:val="20"/>
                <w:szCs w:val="20"/>
              </w:rPr>
            </w:pPr>
          </w:p>
          <w:p w14:paraId="70D0E140" w14:textId="77777777" w:rsidR="00E7552D" w:rsidRPr="008216E8" w:rsidRDefault="00904724" w:rsidP="00E7552D">
            <w:pPr>
              <w:pStyle w:val="ListParagraph"/>
              <w:numPr>
                <w:ilvl w:val="0"/>
                <w:numId w:val="13"/>
              </w:numPr>
              <w:rPr>
                <w:rFonts w:ascii="Arial" w:hAnsi="Arial" w:cs="Arial"/>
                <w:sz w:val="18"/>
                <w:szCs w:val="18"/>
              </w:rPr>
            </w:pPr>
            <w:r w:rsidRPr="008216E8">
              <w:rPr>
                <w:rFonts w:ascii="Arial" w:hAnsi="Arial" w:cs="Arial"/>
                <w:sz w:val="20"/>
                <w:szCs w:val="20"/>
              </w:rPr>
              <w:t>Any safe-guarding issues must be reported to DSL and Safe</w:t>
            </w:r>
            <w:r w:rsidR="00E7552D" w:rsidRPr="008216E8">
              <w:rPr>
                <w:rFonts w:ascii="Arial" w:hAnsi="Arial" w:cs="Arial"/>
                <w:sz w:val="20"/>
                <w:szCs w:val="20"/>
              </w:rPr>
              <w:t>g</w:t>
            </w:r>
            <w:r w:rsidRPr="008216E8">
              <w:rPr>
                <w:rFonts w:ascii="Arial" w:hAnsi="Arial" w:cs="Arial"/>
                <w:sz w:val="20"/>
                <w:szCs w:val="20"/>
              </w:rPr>
              <w:t xml:space="preserve">uarding procedures followed Consultation between Parents and: </w:t>
            </w:r>
          </w:p>
          <w:p w14:paraId="7560B6A6" w14:textId="76500C2C" w:rsidR="00E7552D" w:rsidRPr="008216E8" w:rsidRDefault="00904724" w:rsidP="00E7552D">
            <w:pPr>
              <w:pStyle w:val="ListParagraph"/>
              <w:numPr>
                <w:ilvl w:val="1"/>
                <w:numId w:val="13"/>
              </w:numPr>
              <w:rPr>
                <w:rFonts w:ascii="Arial" w:hAnsi="Arial" w:cs="Arial"/>
                <w:sz w:val="20"/>
                <w:szCs w:val="20"/>
              </w:rPr>
            </w:pPr>
            <w:r w:rsidRPr="008216E8">
              <w:rPr>
                <w:rFonts w:ascii="Arial" w:hAnsi="Arial" w:cs="Arial"/>
                <w:sz w:val="20"/>
                <w:szCs w:val="20"/>
              </w:rPr>
              <w:t xml:space="preserve">Class teachers (CTs) </w:t>
            </w:r>
          </w:p>
          <w:p w14:paraId="6E5336D3" w14:textId="06AA7A03" w:rsidR="00E7552D" w:rsidRPr="008216E8" w:rsidRDefault="00904724" w:rsidP="00E7552D">
            <w:pPr>
              <w:pStyle w:val="ListParagraph"/>
              <w:numPr>
                <w:ilvl w:val="1"/>
                <w:numId w:val="13"/>
              </w:numPr>
              <w:rPr>
                <w:rFonts w:ascii="Arial" w:hAnsi="Arial" w:cs="Arial"/>
                <w:sz w:val="20"/>
                <w:szCs w:val="20"/>
              </w:rPr>
            </w:pPr>
            <w:r w:rsidRPr="008216E8">
              <w:rPr>
                <w:rFonts w:ascii="Arial" w:hAnsi="Arial" w:cs="Arial"/>
                <w:sz w:val="20"/>
                <w:szCs w:val="20"/>
              </w:rPr>
              <w:t xml:space="preserve">Teaching Assistants (TAs) </w:t>
            </w:r>
          </w:p>
          <w:p w14:paraId="725FCEC0" w14:textId="77777777" w:rsidR="00E7552D" w:rsidRPr="008216E8" w:rsidRDefault="00904724" w:rsidP="00E7552D">
            <w:pPr>
              <w:pStyle w:val="ListParagraph"/>
              <w:numPr>
                <w:ilvl w:val="0"/>
                <w:numId w:val="13"/>
              </w:numPr>
              <w:rPr>
                <w:rFonts w:ascii="Arial" w:hAnsi="Arial" w:cs="Arial"/>
                <w:sz w:val="20"/>
                <w:szCs w:val="20"/>
              </w:rPr>
            </w:pPr>
            <w:r w:rsidRPr="008216E8">
              <w:rPr>
                <w:rFonts w:ascii="Arial" w:hAnsi="Arial" w:cs="Arial"/>
                <w:sz w:val="20"/>
                <w:szCs w:val="20"/>
              </w:rPr>
              <w:t xml:space="preserve">CTs, TAs, LSAs seek advice from phase leaders, SLT, SENDCo, ELSA </w:t>
            </w:r>
          </w:p>
          <w:p w14:paraId="67498D0B" w14:textId="77777777" w:rsidR="00E7552D" w:rsidRPr="008216E8" w:rsidRDefault="00904724" w:rsidP="00E7552D">
            <w:pPr>
              <w:pStyle w:val="ListParagraph"/>
              <w:numPr>
                <w:ilvl w:val="0"/>
                <w:numId w:val="13"/>
              </w:numPr>
              <w:rPr>
                <w:rFonts w:ascii="Arial" w:hAnsi="Arial" w:cs="Arial"/>
                <w:sz w:val="20"/>
                <w:szCs w:val="20"/>
              </w:rPr>
            </w:pPr>
            <w:r w:rsidRPr="008216E8">
              <w:rPr>
                <w:rFonts w:ascii="Arial" w:hAnsi="Arial" w:cs="Arial"/>
                <w:sz w:val="20"/>
                <w:szCs w:val="20"/>
              </w:rPr>
              <w:t xml:space="preserve">Advice from outside professionals (where appropriate) </w:t>
            </w:r>
          </w:p>
          <w:p w14:paraId="073BF84A" w14:textId="608B9E6C" w:rsidR="00904724" w:rsidRPr="008216E8" w:rsidRDefault="00904724" w:rsidP="00E7552D">
            <w:pPr>
              <w:pStyle w:val="ListParagraph"/>
              <w:numPr>
                <w:ilvl w:val="0"/>
                <w:numId w:val="13"/>
              </w:numPr>
              <w:rPr>
                <w:rFonts w:ascii="Arial" w:hAnsi="Arial" w:cs="Arial"/>
                <w:sz w:val="20"/>
                <w:szCs w:val="20"/>
              </w:rPr>
            </w:pPr>
            <w:r w:rsidRPr="008216E8">
              <w:rPr>
                <w:rFonts w:ascii="Arial" w:hAnsi="Arial" w:cs="Arial"/>
                <w:sz w:val="20"/>
                <w:szCs w:val="20"/>
              </w:rPr>
              <w:t>If appropriate SENCo/Inclusion leaders to refer or consult to one of the named outside agencies</w:t>
            </w:r>
          </w:p>
        </w:tc>
        <w:tc>
          <w:tcPr>
            <w:tcW w:w="4650" w:type="dxa"/>
          </w:tcPr>
          <w:p w14:paraId="22B0D267" w14:textId="77777777" w:rsidR="00904724" w:rsidRPr="008216E8" w:rsidRDefault="00904724" w:rsidP="0064560A">
            <w:pPr>
              <w:rPr>
                <w:rFonts w:ascii="Arial" w:hAnsi="Arial" w:cs="Arial"/>
                <w:sz w:val="20"/>
                <w:szCs w:val="20"/>
              </w:rPr>
            </w:pPr>
            <w:r w:rsidRPr="008216E8">
              <w:rPr>
                <w:rFonts w:ascii="Arial" w:hAnsi="Arial" w:cs="Arial"/>
                <w:sz w:val="20"/>
                <w:szCs w:val="20"/>
              </w:rPr>
              <w:t>How do we support? •</w:t>
            </w:r>
          </w:p>
          <w:p w14:paraId="748470A3" w14:textId="77777777" w:rsidR="00904724" w:rsidRPr="008216E8" w:rsidRDefault="00904724" w:rsidP="0064560A">
            <w:pPr>
              <w:rPr>
                <w:rFonts w:ascii="Arial" w:hAnsi="Arial" w:cs="Arial"/>
                <w:sz w:val="20"/>
                <w:szCs w:val="20"/>
              </w:rPr>
            </w:pPr>
          </w:p>
          <w:p w14:paraId="2D2864E3" w14:textId="77777777" w:rsidR="00D64C1F"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 xml:space="preserve">Pastoral Lead or SLT to contact parents </w:t>
            </w:r>
          </w:p>
          <w:p w14:paraId="1CD770DE" w14:textId="7420E61A" w:rsidR="00E7552D" w:rsidRPr="008216E8"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 xml:space="preserve">Log concern with DSL (if appropriate) this could include contacting Social Services Ensure all adults involved are aware of the situation </w:t>
            </w:r>
          </w:p>
          <w:p w14:paraId="2196E4BA" w14:textId="77777777" w:rsidR="00E7552D"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 xml:space="preserve">Continue with In-school support/ interventions with ELSA whilst considering or awaiting external agency support </w:t>
            </w:r>
          </w:p>
          <w:p w14:paraId="52A92B7D" w14:textId="4CA51FAC" w:rsidR="00D64C1F" w:rsidRPr="008216E8" w:rsidRDefault="008528D1" w:rsidP="00E7552D">
            <w:pPr>
              <w:pStyle w:val="ListParagraph"/>
              <w:numPr>
                <w:ilvl w:val="0"/>
                <w:numId w:val="11"/>
              </w:numPr>
              <w:rPr>
                <w:rFonts w:ascii="Arial" w:hAnsi="Arial" w:cs="Arial"/>
                <w:sz w:val="20"/>
                <w:szCs w:val="20"/>
              </w:rPr>
            </w:pPr>
            <w:r>
              <w:rPr>
                <w:rFonts w:ascii="Arial" w:hAnsi="Arial" w:cs="Arial"/>
                <w:sz w:val="20"/>
                <w:szCs w:val="20"/>
              </w:rPr>
              <w:t>CT and TA responsibility to report any safeguarding concerns through CPOMS</w:t>
            </w:r>
          </w:p>
          <w:p w14:paraId="6181DC7C" w14:textId="4C106F90" w:rsidR="00E7552D" w:rsidRPr="008216E8"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Early Help referral – Children and Family Wellbeing Service</w:t>
            </w:r>
          </w:p>
          <w:p w14:paraId="0A30DE4A" w14:textId="0B44F9F2" w:rsidR="00E7552D" w:rsidRPr="008216E8"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Work with parents and children to provide early intervention and preventative support to support mild to moderate anxiety, depression or challenging behaviour. (ie phobia, panic attacks</w:t>
            </w:r>
            <w:r w:rsidR="00C5446E">
              <w:rPr>
                <w:rFonts w:ascii="Arial" w:hAnsi="Arial" w:cs="Arial"/>
                <w:sz w:val="20"/>
                <w:szCs w:val="20"/>
              </w:rPr>
              <w:t>) working with the MHFA</w:t>
            </w:r>
          </w:p>
          <w:p w14:paraId="46593FA6" w14:textId="77777777" w:rsidR="00E7552D" w:rsidRPr="008216E8" w:rsidRDefault="00E7552D" w:rsidP="00E7552D">
            <w:pPr>
              <w:pStyle w:val="ListParagraph"/>
              <w:numPr>
                <w:ilvl w:val="0"/>
                <w:numId w:val="11"/>
              </w:numPr>
              <w:rPr>
                <w:rFonts w:ascii="Arial" w:hAnsi="Arial" w:cs="Arial"/>
                <w:sz w:val="20"/>
                <w:szCs w:val="20"/>
              </w:rPr>
            </w:pPr>
            <w:r w:rsidRPr="008216E8">
              <w:rPr>
                <w:rFonts w:ascii="Arial" w:hAnsi="Arial" w:cs="Arial"/>
                <w:sz w:val="20"/>
                <w:szCs w:val="20"/>
              </w:rPr>
              <w:t xml:space="preserve">External Agency referrals to be considered by SENDCo/ SLT/ Pastoral Team – possibly to one of the following agencies: </w:t>
            </w:r>
          </w:p>
          <w:p w14:paraId="134837BB" w14:textId="77777777" w:rsidR="00E7552D" w:rsidRPr="008216E8" w:rsidRDefault="00E7552D" w:rsidP="00E7552D">
            <w:pPr>
              <w:pStyle w:val="ListParagraph"/>
              <w:numPr>
                <w:ilvl w:val="0"/>
                <w:numId w:val="14"/>
              </w:numPr>
              <w:rPr>
                <w:rFonts w:ascii="Arial" w:hAnsi="Arial" w:cs="Arial"/>
                <w:sz w:val="20"/>
                <w:szCs w:val="20"/>
              </w:rPr>
            </w:pPr>
            <w:r w:rsidRPr="008216E8">
              <w:rPr>
                <w:rFonts w:ascii="Arial" w:hAnsi="Arial" w:cs="Arial"/>
                <w:sz w:val="20"/>
                <w:szCs w:val="20"/>
              </w:rPr>
              <w:t xml:space="preserve">Specialist Teaching Services </w:t>
            </w:r>
          </w:p>
          <w:p w14:paraId="4B11965B" w14:textId="77777777" w:rsidR="00904724" w:rsidRPr="008216E8" w:rsidRDefault="00E7552D" w:rsidP="00E7552D">
            <w:pPr>
              <w:pStyle w:val="ListParagraph"/>
              <w:numPr>
                <w:ilvl w:val="0"/>
                <w:numId w:val="14"/>
              </w:numPr>
              <w:rPr>
                <w:rFonts w:ascii="Arial" w:hAnsi="Arial" w:cs="Arial"/>
                <w:sz w:val="18"/>
                <w:szCs w:val="18"/>
              </w:rPr>
            </w:pPr>
            <w:r w:rsidRPr="008216E8">
              <w:rPr>
                <w:rFonts w:ascii="Arial" w:hAnsi="Arial" w:cs="Arial"/>
                <w:sz w:val="20"/>
                <w:szCs w:val="20"/>
              </w:rPr>
              <w:t>Speech and Language Therapists (SALT</w:t>
            </w:r>
            <w:r w:rsidRPr="008216E8">
              <w:rPr>
                <w:rFonts w:ascii="Arial" w:hAnsi="Arial" w:cs="Arial"/>
                <w:sz w:val="20"/>
                <w:szCs w:val="20"/>
              </w:rPr>
              <w:t>)</w:t>
            </w:r>
          </w:p>
          <w:p w14:paraId="59CB9383" w14:textId="3EDCEF5F" w:rsidR="00EE77A7" w:rsidRPr="008216E8" w:rsidRDefault="00E7552D" w:rsidP="00EE77A7">
            <w:pPr>
              <w:pStyle w:val="ListParagraph"/>
              <w:numPr>
                <w:ilvl w:val="0"/>
                <w:numId w:val="14"/>
              </w:numPr>
              <w:rPr>
                <w:rFonts w:ascii="Arial" w:hAnsi="Arial" w:cs="Arial"/>
                <w:sz w:val="18"/>
                <w:szCs w:val="18"/>
              </w:rPr>
            </w:pPr>
            <w:r w:rsidRPr="008216E8">
              <w:rPr>
                <w:rFonts w:ascii="Arial" w:hAnsi="Arial" w:cs="Arial"/>
                <w:sz w:val="20"/>
                <w:szCs w:val="20"/>
              </w:rPr>
              <w:t xml:space="preserve">Oakfield Short Stay (SEMHSupport) </w:t>
            </w:r>
            <w:r w:rsidRPr="008216E8">
              <w:rPr>
                <w:rFonts w:ascii="Arial" w:hAnsi="Arial" w:cs="Arial"/>
                <w:sz w:val="20"/>
                <w:szCs w:val="20"/>
              </w:rPr>
              <w:t>f</w:t>
            </w:r>
            <w:r w:rsidRPr="008216E8">
              <w:rPr>
                <w:rFonts w:ascii="Arial" w:hAnsi="Arial" w:cs="Arial"/>
                <w:sz w:val="20"/>
                <w:szCs w:val="20"/>
              </w:rPr>
              <w:t>or difficulties with self</w:t>
            </w:r>
            <w:r w:rsidRPr="008216E8">
              <w:rPr>
                <w:rFonts w:ascii="Arial" w:hAnsi="Arial" w:cs="Arial"/>
                <w:sz w:val="20"/>
                <w:szCs w:val="20"/>
              </w:rPr>
              <w:t>-</w:t>
            </w:r>
            <w:r w:rsidRPr="008216E8">
              <w:rPr>
                <w:rFonts w:ascii="Arial" w:hAnsi="Arial" w:cs="Arial"/>
                <w:sz w:val="20"/>
                <w:szCs w:val="20"/>
              </w:rPr>
              <w:t>regulation motivation, negativity, sensory difficulties</w:t>
            </w:r>
            <w:r w:rsidR="00EE77A7" w:rsidRPr="008216E8">
              <w:rPr>
                <w:rFonts w:ascii="Arial" w:hAnsi="Arial" w:cs="Arial"/>
                <w:sz w:val="20"/>
                <w:szCs w:val="20"/>
              </w:rPr>
              <w:t>, a</w:t>
            </w:r>
            <w:r w:rsidRPr="008216E8">
              <w:rPr>
                <w:rFonts w:ascii="Arial" w:hAnsi="Arial" w:cs="Arial"/>
                <w:sz w:val="20"/>
                <w:szCs w:val="20"/>
              </w:rPr>
              <w:t>nxieties around coming into school</w:t>
            </w:r>
            <w:r w:rsidR="00EE77A7" w:rsidRPr="008216E8">
              <w:rPr>
                <w:rFonts w:ascii="Arial" w:hAnsi="Arial" w:cs="Arial"/>
                <w:sz w:val="20"/>
                <w:szCs w:val="20"/>
              </w:rPr>
              <w:t>, f</w:t>
            </w:r>
            <w:r w:rsidRPr="008216E8">
              <w:rPr>
                <w:rFonts w:ascii="Arial" w:hAnsi="Arial" w:cs="Arial"/>
                <w:sz w:val="20"/>
                <w:szCs w:val="20"/>
              </w:rPr>
              <w:t xml:space="preserve">riendships problems </w:t>
            </w:r>
          </w:p>
          <w:p w14:paraId="2BCFF585" w14:textId="77777777" w:rsidR="00EE77A7" w:rsidRPr="008216E8" w:rsidRDefault="00E7552D" w:rsidP="00EE77A7">
            <w:pPr>
              <w:pStyle w:val="ListParagraph"/>
              <w:numPr>
                <w:ilvl w:val="0"/>
                <w:numId w:val="14"/>
              </w:numPr>
              <w:rPr>
                <w:rFonts w:ascii="Arial" w:hAnsi="Arial" w:cs="Arial"/>
                <w:sz w:val="18"/>
                <w:szCs w:val="18"/>
              </w:rPr>
            </w:pPr>
            <w:r w:rsidRPr="008216E8">
              <w:rPr>
                <w:rFonts w:ascii="Arial" w:hAnsi="Arial" w:cs="Arial"/>
                <w:sz w:val="20"/>
                <w:szCs w:val="20"/>
              </w:rPr>
              <w:t xml:space="preserve">Autism Outreach for supporting pupils with ASD </w:t>
            </w:r>
          </w:p>
          <w:p w14:paraId="45C6E28A" w14:textId="77777777" w:rsidR="00EE77A7" w:rsidRPr="008216E8" w:rsidRDefault="00E7552D" w:rsidP="00EE77A7">
            <w:pPr>
              <w:pStyle w:val="ListParagraph"/>
              <w:numPr>
                <w:ilvl w:val="0"/>
                <w:numId w:val="14"/>
              </w:numPr>
              <w:rPr>
                <w:rFonts w:ascii="Arial" w:hAnsi="Arial" w:cs="Arial"/>
                <w:sz w:val="18"/>
                <w:szCs w:val="18"/>
              </w:rPr>
            </w:pPr>
            <w:r w:rsidRPr="008216E8">
              <w:rPr>
                <w:rFonts w:ascii="Arial" w:hAnsi="Arial" w:cs="Arial"/>
                <w:sz w:val="20"/>
                <w:szCs w:val="20"/>
              </w:rPr>
              <w:t>Referral to Community paediatrician where appropriate</w:t>
            </w:r>
          </w:p>
          <w:p w14:paraId="5B17041A" w14:textId="2D699005" w:rsidR="00EE77A7" w:rsidRPr="008216E8" w:rsidRDefault="00E7552D" w:rsidP="00EE77A7">
            <w:pPr>
              <w:pStyle w:val="ListParagraph"/>
              <w:numPr>
                <w:ilvl w:val="0"/>
                <w:numId w:val="14"/>
              </w:numPr>
              <w:rPr>
                <w:rFonts w:ascii="Arial" w:hAnsi="Arial" w:cs="Arial"/>
                <w:sz w:val="18"/>
                <w:szCs w:val="18"/>
              </w:rPr>
            </w:pPr>
            <w:r w:rsidRPr="008216E8">
              <w:rPr>
                <w:rFonts w:ascii="Arial" w:hAnsi="Arial" w:cs="Arial"/>
                <w:sz w:val="20"/>
                <w:szCs w:val="20"/>
              </w:rPr>
              <w:lastRenderedPageBreak/>
              <w:t>Referral to CAMHS via GP where appropriate</w:t>
            </w:r>
          </w:p>
          <w:p w14:paraId="0E3A0B22" w14:textId="77777777" w:rsidR="00EE77A7" w:rsidRPr="008216E8" w:rsidRDefault="00E7552D" w:rsidP="00EE77A7">
            <w:pPr>
              <w:pStyle w:val="ListParagraph"/>
              <w:numPr>
                <w:ilvl w:val="0"/>
                <w:numId w:val="14"/>
              </w:numPr>
              <w:rPr>
                <w:rFonts w:ascii="Arial" w:hAnsi="Arial" w:cs="Arial"/>
                <w:sz w:val="20"/>
                <w:szCs w:val="20"/>
              </w:rPr>
            </w:pPr>
            <w:r w:rsidRPr="008216E8">
              <w:rPr>
                <w:rFonts w:ascii="Arial" w:hAnsi="Arial" w:cs="Arial"/>
                <w:sz w:val="20"/>
                <w:szCs w:val="20"/>
              </w:rPr>
              <w:t xml:space="preserve">CWP – support for Parents – Work with parents and children to provide early intervention and preventative support to support mild to moderate anxiety, depression or challenging behaviour. (ie phobia, panic attacks) </w:t>
            </w:r>
          </w:p>
          <w:p w14:paraId="31AC7B20" w14:textId="77777777" w:rsidR="00EE77A7" w:rsidRPr="008216E8" w:rsidRDefault="00E7552D" w:rsidP="00EE77A7">
            <w:pPr>
              <w:pStyle w:val="ListParagraph"/>
              <w:numPr>
                <w:ilvl w:val="0"/>
                <w:numId w:val="14"/>
              </w:numPr>
              <w:rPr>
                <w:rFonts w:ascii="Arial" w:hAnsi="Arial" w:cs="Arial"/>
                <w:sz w:val="20"/>
                <w:szCs w:val="20"/>
              </w:rPr>
            </w:pPr>
            <w:r w:rsidRPr="008216E8">
              <w:rPr>
                <w:rFonts w:ascii="Arial" w:hAnsi="Arial" w:cs="Arial"/>
                <w:sz w:val="20"/>
                <w:szCs w:val="20"/>
              </w:rPr>
              <w:t>Therapist support ie Occupation Therapy for support with sensory sensitivities, focus and attention functional skills</w:t>
            </w:r>
          </w:p>
          <w:p w14:paraId="294461CB" w14:textId="77777777" w:rsidR="00E7552D" w:rsidRPr="008216E8" w:rsidRDefault="00E7552D" w:rsidP="00EE77A7">
            <w:pPr>
              <w:pStyle w:val="ListParagraph"/>
              <w:numPr>
                <w:ilvl w:val="0"/>
                <w:numId w:val="14"/>
              </w:numPr>
              <w:rPr>
                <w:rFonts w:ascii="Arial" w:hAnsi="Arial" w:cs="Arial"/>
                <w:sz w:val="20"/>
                <w:szCs w:val="20"/>
              </w:rPr>
            </w:pPr>
            <w:r w:rsidRPr="008216E8">
              <w:rPr>
                <w:rFonts w:ascii="Arial" w:hAnsi="Arial" w:cs="Arial"/>
                <w:sz w:val="20"/>
                <w:szCs w:val="20"/>
              </w:rPr>
              <w:t xml:space="preserve"> Education Psychologist – referral for support/advice on a range of cognitive, social, emotional or communication difficulties</w:t>
            </w:r>
          </w:p>
          <w:p w14:paraId="0AF46844" w14:textId="3B4BDDBD" w:rsidR="00EE77A7" w:rsidRPr="008216E8" w:rsidRDefault="00EE77A7" w:rsidP="00EE77A7">
            <w:pPr>
              <w:pStyle w:val="ListParagraph"/>
              <w:numPr>
                <w:ilvl w:val="0"/>
                <w:numId w:val="14"/>
              </w:numPr>
              <w:rPr>
                <w:rFonts w:ascii="Arial" w:hAnsi="Arial" w:cs="Arial"/>
                <w:sz w:val="20"/>
                <w:szCs w:val="20"/>
              </w:rPr>
            </w:pPr>
            <w:r w:rsidRPr="008216E8">
              <w:rPr>
                <w:rFonts w:ascii="Arial" w:hAnsi="Arial" w:cs="Arial"/>
                <w:sz w:val="20"/>
                <w:szCs w:val="20"/>
              </w:rPr>
              <w:t>Primary Mental Health Worker (CAMHS) school advisory service: a forum for schools to discuss emerging mental health concerns for young people (not open to CAMHS), ie to discuss potential strategies, self-help materials, the role of other agencies and whether to refer to CAMHS or one of their partner agencies. Sometimes this will in</w:t>
            </w:r>
            <w:r w:rsidRPr="008216E8">
              <w:rPr>
                <w:rFonts w:ascii="Arial" w:hAnsi="Arial" w:cs="Arial"/>
                <w:sz w:val="20"/>
                <w:szCs w:val="20"/>
              </w:rPr>
              <w:t>clude som</w:t>
            </w:r>
            <w:r w:rsidRPr="008216E8">
              <w:rPr>
                <w:rFonts w:ascii="Arial" w:hAnsi="Arial" w:cs="Arial"/>
                <w:sz w:val="20"/>
                <w:szCs w:val="20"/>
              </w:rPr>
              <w:t>e contact with parents</w:t>
            </w:r>
            <w:r w:rsidRPr="008216E8">
              <w:rPr>
                <w:rFonts w:ascii="Arial" w:hAnsi="Arial" w:cs="Arial"/>
                <w:sz w:val="20"/>
                <w:szCs w:val="20"/>
              </w:rPr>
              <w:t>.</w:t>
            </w:r>
          </w:p>
        </w:tc>
      </w:tr>
    </w:tbl>
    <w:p w14:paraId="10377A76" w14:textId="77777777" w:rsidR="00904724" w:rsidRDefault="00904724">
      <w:pPr>
        <w:rPr>
          <w:sz w:val="18"/>
          <w:szCs w:val="18"/>
        </w:rPr>
      </w:pPr>
    </w:p>
    <w:p w14:paraId="3E9252EF" w14:textId="77777777" w:rsidR="00BE4A0A" w:rsidRDefault="00BE4A0A">
      <w:pPr>
        <w:rPr>
          <w:sz w:val="18"/>
          <w:szCs w:val="18"/>
        </w:rPr>
      </w:pPr>
    </w:p>
    <w:p w14:paraId="08182AFB" w14:textId="77777777" w:rsidR="00BE4A0A" w:rsidRDefault="00BE4A0A">
      <w:pPr>
        <w:rPr>
          <w:sz w:val="18"/>
          <w:szCs w:val="18"/>
        </w:rPr>
      </w:pPr>
    </w:p>
    <w:p w14:paraId="7B8797BA" w14:textId="77777777" w:rsidR="00BE4A0A" w:rsidRDefault="00BE4A0A">
      <w:pPr>
        <w:rPr>
          <w:sz w:val="18"/>
          <w:szCs w:val="18"/>
        </w:rPr>
      </w:pPr>
    </w:p>
    <w:p w14:paraId="4C1F2377" w14:textId="77777777" w:rsidR="00BE4A0A" w:rsidRDefault="00BE4A0A">
      <w:pPr>
        <w:rPr>
          <w:sz w:val="18"/>
          <w:szCs w:val="18"/>
        </w:rPr>
      </w:pPr>
    </w:p>
    <w:p w14:paraId="62502882" w14:textId="77777777" w:rsidR="00BE4A0A" w:rsidRDefault="00BE4A0A">
      <w:pPr>
        <w:rPr>
          <w:sz w:val="18"/>
          <w:szCs w:val="18"/>
        </w:rPr>
      </w:pPr>
    </w:p>
    <w:p w14:paraId="7E3EC928" w14:textId="77777777" w:rsidR="00BE4A0A" w:rsidRDefault="00BE4A0A">
      <w:pPr>
        <w:rPr>
          <w:sz w:val="18"/>
          <w:szCs w:val="18"/>
        </w:rPr>
      </w:pPr>
    </w:p>
    <w:p w14:paraId="320145CE" w14:textId="77777777" w:rsidR="00BE4A0A" w:rsidRPr="008216E8" w:rsidRDefault="00BE4A0A">
      <w:pPr>
        <w:rPr>
          <w:sz w:val="18"/>
          <w:szCs w:val="18"/>
        </w:rPr>
      </w:pPr>
    </w:p>
    <w:tbl>
      <w:tblPr>
        <w:tblStyle w:val="TableGrid"/>
        <w:tblW w:w="0" w:type="auto"/>
        <w:tblLook w:val="04A0" w:firstRow="1" w:lastRow="0" w:firstColumn="1" w:lastColumn="0" w:noHBand="0" w:noVBand="1"/>
      </w:tblPr>
      <w:tblGrid>
        <w:gridCol w:w="4649"/>
        <w:gridCol w:w="4649"/>
        <w:gridCol w:w="4650"/>
      </w:tblGrid>
      <w:tr w:rsidR="00A20E45" w14:paraId="3B376A06" w14:textId="77777777" w:rsidTr="00B30B3E">
        <w:tc>
          <w:tcPr>
            <w:tcW w:w="13948" w:type="dxa"/>
            <w:gridSpan w:val="3"/>
            <w:shd w:val="clear" w:color="auto" w:fill="92D050"/>
          </w:tcPr>
          <w:p w14:paraId="7EF79A21" w14:textId="77777777" w:rsidR="00A20E45" w:rsidRDefault="00A20E45">
            <w:pPr>
              <w:rPr>
                <w:rFonts w:ascii="Arial" w:hAnsi="Arial" w:cs="Arial"/>
                <w:color w:val="FFFFFF" w:themeColor="background1"/>
                <w:sz w:val="20"/>
                <w:szCs w:val="20"/>
                <w:u w:val="single"/>
              </w:rPr>
            </w:pPr>
            <w:r>
              <w:rPr>
                <w:rFonts w:ascii="Arial" w:hAnsi="Arial" w:cs="Arial"/>
                <w:color w:val="FFFFFF" w:themeColor="background1"/>
                <w:sz w:val="20"/>
                <w:szCs w:val="20"/>
                <w:u w:val="single"/>
              </w:rPr>
              <w:lastRenderedPageBreak/>
              <w:t>Urgent/</w:t>
            </w:r>
            <w:r w:rsidR="00E45E3A">
              <w:rPr>
                <w:rFonts w:ascii="Arial" w:hAnsi="Arial" w:cs="Arial"/>
                <w:color w:val="FFFFFF" w:themeColor="background1"/>
                <w:sz w:val="20"/>
                <w:szCs w:val="20"/>
                <w:u w:val="single"/>
              </w:rPr>
              <w:t xml:space="preserve"> </w:t>
            </w:r>
            <w:r>
              <w:rPr>
                <w:rFonts w:ascii="Arial" w:hAnsi="Arial" w:cs="Arial"/>
                <w:color w:val="FFFFFF" w:themeColor="background1"/>
                <w:sz w:val="20"/>
                <w:szCs w:val="20"/>
                <w:u w:val="single"/>
              </w:rPr>
              <w:t xml:space="preserve">Personalised </w:t>
            </w:r>
            <w:r w:rsidR="00E45E3A">
              <w:rPr>
                <w:rFonts w:ascii="Arial" w:hAnsi="Arial" w:cs="Arial"/>
                <w:color w:val="FFFFFF" w:themeColor="background1"/>
                <w:sz w:val="20"/>
                <w:szCs w:val="20"/>
                <w:u w:val="single"/>
              </w:rPr>
              <w:t>Support</w:t>
            </w:r>
          </w:p>
          <w:p w14:paraId="600BAEA2" w14:textId="2E057057" w:rsidR="00443A0B" w:rsidRPr="00443A0B" w:rsidRDefault="00443A0B">
            <w:pPr>
              <w:rPr>
                <w:rFonts w:ascii="Arial" w:hAnsi="Arial" w:cs="Arial"/>
                <w:color w:val="FFFFFF" w:themeColor="background1"/>
                <w:sz w:val="20"/>
                <w:szCs w:val="20"/>
              </w:rPr>
            </w:pPr>
            <w:r>
              <w:rPr>
                <w:rFonts w:ascii="Arial" w:hAnsi="Arial" w:cs="Arial"/>
                <w:color w:val="FFFFFF" w:themeColor="background1"/>
                <w:sz w:val="20"/>
                <w:szCs w:val="20"/>
              </w:rPr>
              <w:t xml:space="preserve">These are serious </w:t>
            </w:r>
            <w:r w:rsidR="00DC02B4">
              <w:rPr>
                <w:rFonts w:ascii="Arial" w:hAnsi="Arial" w:cs="Arial"/>
                <w:color w:val="FFFFFF" w:themeColor="background1"/>
                <w:sz w:val="20"/>
                <w:szCs w:val="20"/>
              </w:rPr>
              <w:t xml:space="preserve">and possibly life threatening incidents which require professional intervention outside of school. </w:t>
            </w:r>
          </w:p>
        </w:tc>
      </w:tr>
      <w:tr w:rsidR="00A20E45" w14:paraId="311C598E" w14:textId="77777777" w:rsidTr="00A20E45">
        <w:tc>
          <w:tcPr>
            <w:tcW w:w="4649" w:type="dxa"/>
          </w:tcPr>
          <w:p w14:paraId="1AAAD6EA" w14:textId="77777777" w:rsidR="00A20E45" w:rsidRDefault="00E45ED0">
            <w:pPr>
              <w:rPr>
                <w:rFonts w:ascii="Arial" w:hAnsi="Arial" w:cs="Arial"/>
                <w:sz w:val="20"/>
                <w:szCs w:val="20"/>
              </w:rPr>
            </w:pPr>
            <w:r>
              <w:rPr>
                <w:rFonts w:ascii="Arial" w:hAnsi="Arial" w:cs="Arial"/>
                <w:sz w:val="20"/>
                <w:szCs w:val="20"/>
              </w:rPr>
              <w:t>What are the concerns?</w:t>
            </w:r>
          </w:p>
          <w:p w14:paraId="371242D2" w14:textId="77777777" w:rsidR="00E16B7A" w:rsidRDefault="00E16B7A">
            <w:pPr>
              <w:rPr>
                <w:rFonts w:ascii="Arial" w:hAnsi="Arial" w:cs="Arial"/>
                <w:sz w:val="20"/>
                <w:szCs w:val="20"/>
              </w:rPr>
            </w:pPr>
          </w:p>
          <w:p w14:paraId="0E395B94" w14:textId="182A228F" w:rsidR="00E45ED0" w:rsidRDefault="00E16B7A" w:rsidP="00E16B7A">
            <w:pPr>
              <w:pStyle w:val="ListParagraph"/>
              <w:numPr>
                <w:ilvl w:val="0"/>
                <w:numId w:val="17"/>
              </w:numPr>
              <w:rPr>
                <w:rFonts w:ascii="Arial" w:hAnsi="Arial" w:cs="Arial"/>
                <w:sz w:val="20"/>
                <w:szCs w:val="20"/>
              </w:rPr>
            </w:pPr>
            <w:r w:rsidRPr="00E16B7A">
              <w:rPr>
                <w:rFonts w:ascii="Arial" w:hAnsi="Arial" w:cs="Arial"/>
                <w:sz w:val="20"/>
                <w:szCs w:val="20"/>
              </w:rPr>
              <w:t>School</w:t>
            </w:r>
            <w:r>
              <w:rPr>
                <w:rFonts w:ascii="Arial" w:hAnsi="Arial" w:cs="Arial"/>
                <w:sz w:val="20"/>
                <w:szCs w:val="20"/>
              </w:rPr>
              <w:t xml:space="preserve"> </w:t>
            </w:r>
            <w:r w:rsidR="00AC0ACA">
              <w:rPr>
                <w:rFonts w:ascii="Arial" w:hAnsi="Arial" w:cs="Arial"/>
                <w:sz w:val="20"/>
                <w:szCs w:val="20"/>
              </w:rPr>
              <w:t>refusal as a result of persistent low mood/ongoing</w:t>
            </w:r>
            <w:r w:rsidR="003E4C7F">
              <w:rPr>
                <w:rFonts w:ascii="Arial" w:hAnsi="Arial" w:cs="Arial"/>
                <w:sz w:val="20"/>
                <w:szCs w:val="20"/>
              </w:rPr>
              <w:t xml:space="preserve"> </w:t>
            </w:r>
            <w:r w:rsidR="002A3895">
              <w:rPr>
                <w:rFonts w:ascii="Arial" w:hAnsi="Arial" w:cs="Arial"/>
                <w:sz w:val="20"/>
                <w:szCs w:val="20"/>
              </w:rPr>
              <w:t>emotional regulation</w:t>
            </w:r>
            <w:r w:rsidR="008F224C">
              <w:rPr>
                <w:rFonts w:ascii="Arial" w:hAnsi="Arial" w:cs="Arial"/>
                <w:sz w:val="20"/>
                <w:szCs w:val="20"/>
              </w:rPr>
              <w:t xml:space="preserve"> difficulties /anxiety or attendance as severe persistent absence</w:t>
            </w:r>
          </w:p>
          <w:p w14:paraId="79195BF5" w14:textId="2B715405" w:rsidR="008F224C" w:rsidRDefault="00C33ED2" w:rsidP="00E16B7A">
            <w:pPr>
              <w:pStyle w:val="ListParagraph"/>
              <w:numPr>
                <w:ilvl w:val="0"/>
                <w:numId w:val="17"/>
              </w:numPr>
              <w:rPr>
                <w:rFonts w:ascii="Arial" w:hAnsi="Arial" w:cs="Arial"/>
                <w:sz w:val="20"/>
                <w:szCs w:val="20"/>
              </w:rPr>
            </w:pPr>
            <w:r>
              <w:rPr>
                <w:rFonts w:ascii="Arial" w:hAnsi="Arial" w:cs="Arial"/>
                <w:sz w:val="20"/>
                <w:szCs w:val="20"/>
              </w:rPr>
              <w:t>Diagnosed anxiety disorder or depression</w:t>
            </w:r>
          </w:p>
          <w:p w14:paraId="73908D28" w14:textId="2D98C2EC" w:rsidR="004E5525" w:rsidRDefault="004E5525" w:rsidP="00E16B7A">
            <w:pPr>
              <w:pStyle w:val="ListParagraph"/>
              <w:numPr>
                <w:ilvl w:val="0"/>
                <w:numId w:val="17"/>
              </w:numPr>
              <w:rPr>
                <w:rFonts w:ascii="Arial" w:hAnsi="Arial" w:cs="Arial"/>
                <w:sz w:val="20"/>
                <w:szCs w:val="20"/>
              </w:rPr>
            </w:pPr>
            <w:r>
              <w:rPr>
                <w:rFonts w:ascii="Arial" w:hAnsi="Arial" w:cs="Arial"/>
                <w:sz w:val="20"/>
                <w:szCs w:val="20"/>
              </w:rPr>
              <w:t>Disclosujre of incident of witnessed Domestic Abuse (Physical, Em</w:t>
            </w:r>
            <w:r w:rsidR="000C762E">
              <w:rPr>
                <w:rFonts w:ascii="Arial" w:hAnsi="Arial" w:cs="Arial"/>
                <w:sz w:val="20"/>
                <w:szCs w:val="20"/>
              </w:rPr>
              <w:t>otional</w:t>
            </w:r>
            <w:r w:rsidR="00FA338A">
              <w:rPr>
                <w:rFonts w:ascii="Arial" w:hAnsi="Arial" w:cs="Arial"/>
                <w:sz w:val="20"/>
                <w:szCs w:val="20"/>
              </w:rPr>
              <w:t xml:space="preserve">, Sexual abuse and Neglect) </w:t>
            </w:r>
          </w:p>
          <w:p w14:paraId="243BF4E3" w14:textId="0DB7E065" w:rsidR="002630AC" w:rsidRDefault="002630AC" w:rsidP="00E16B7A">
            <w:pPr>
              <w:pStyle w:val="ListParagraph"/>
              <w:numPr>
                <w:ilvl w:val="0"/>
                <w:numId w:val="17"/>
              </w:numPr>
              <w:rPr>
                <w:rFonts w:ascii="Arial" w:hAnsi="Arial" w:cs="Arial"/>
                <w:sz w:val="20"/>
                <w:szCs w:val="20"/>
              </w:rPr>
            </w:pPr>
            <w:r>
              <w:rPr>
                <w:rFonts w:ascii="Arial" w:hAnsi="Arial" w:cs="Arial"/>
                <w:sz w:val="20"/>
                <w:szCs w:val="20"/>
              </w:rPr>
              <w:t>Disclosure of direct abuse (Physical, Emotional, Sexual abuse and Neglect)</w:t>
            </w:r>
          </w:p>
          <w:p w14:paraId="3EBAFE60" w14:textId="5CD97E22" w:rsidR="002630AC" w:rsidRDefault="002630AC" w:rsidP="00E16B7A">
            <w:pPr>
              <w:pStyle w:val="ListParagraph"/>
              <w:numPr>
                <w:ilvl w:val="0"/>
                <w:numId w:val="17"/>
              </w:numPr>
              <w:rPr>
                <w:rFonts w:ascii="Arial" w:hAnsi="Arial" w:cs="Arial"/>
                <w:sz w:val="20"/>
                <w:szCs w:val="20"/>
              </w:rPr>
            </w:pPr>
            <w:r>
              <w:rPr>
                <w:rFonts w:ascii="Arial" w:hAnsi="Arial" w:cs="Arial"/>
                <w:sz w:val="20"/>
                <w:szCs w:val="20"/>
              </w:rPr>
              <w:t>Sustained self- harm</w:t>
            </w:r>
          </w:p>
          <w:p w14:paraId="195176FE" w14:textId="57EDBBC2" w:rsidR="00FC7391" w:rsidRPr="00E16B7A" w:rsidRDefault="00FC7391" w:rsidP="00E16B7A">
            <w:pPr>
              <w:pStyle w:val="ListParagraph"/>
              <w:numPr>
                <w:ilvl w:val="0"/>
                <w:numId w:val="17"/>
              </w:numPr>
              <w:rPr>
                <w:rFonts w:ascii="Arial" w:hAnsi="Arial" w:cs="Arial"/>
                <w:sz w:val="20"/>
                <w:szCs w:val="20"/>
              </w:rPr>
            </w:pPr>
            <w:r>
              <w:rPr>
                <w:rFonts w:ascii="Arial" w:hAnsi="Arial" w:cs="Arial"/>
                <w:sz w:val="20"/>
                <w:szCs w:val="20"/>
              </w:rPr>
              <w:t>Suicide attempts</w:t>
            </w:r>
          </w:p>
          <w:p w14:paraId="57EB349B" w14:textId="2703901F" w:rsidR="00E45ED0" w:rsidRPr="00E45ED0" w:rsidRDefault="00E45ED0">
            <w:pPr>
              <w:rPr>
                <w:rFonts w:ascii="Arial" w:hAnsi="Arial" w:cs="Arial"/>
                <w:sz w:val="20"/>
                <w:szCs w:val="20"/>
              </w:rPr>
            </w:pPr>
          </w:p>
        </w:tc>
        <w:tc>
          <w:tcPr>
            <w:tcW w:w="4649" w:type="dxa"/>
          </w:tcPr>
          <w:p w14:paraId="481D558A" w14:textId="77777777" w:rsidR="00A20E45" w:rsidRDefault="00E45ED0">
            <w:pPr>
              <w:rPr>
                <w:rFonts w:ascii="Arial" w:hAnsi="Arial" w:cs="Arial"/>
                <w:sz w:val="20"/>
                <w:szCs w:val="20"/>
              </w:rPr>
            </w:pPr>
            <w:r>
              <w:rPr>
                <w:rFonts w:ascii="Arial" w:hAnsi="Arial" w:cs="Arial"/>
                <w:sz w:val="20"/>
                <w:szCs w:val="20"/>
              </w:rPr>
              <w:t>Who should deal with this?</w:t>
            </w:r>
          </w:p>
          <w:p w14:paraId="2404952E" w14:textId="77777777" w:rsidR="00FC7391" w:rsidRDefault="00FC7391">
            <w:pPr>
              <w:rPr>
                <w:rFonts w:ascii="Arial" w:hAnsi="Arial" w:cs="Arial"/>
                <w:sz w:val="20"/>
                <w:szCs w:val="20"/>
              </w:rPr>
            </w:pPr>
          </w:p>
          <w:p w14:paraId="4DBBF228" w14:textId="77777777" w:rsidR="00FC7391" w:rsidRDefault="00FC7391" w:rsidP="00FC7391">
            <w:pPr>
              <w:pStyle w:val="ListParagraph"/>
              <w:numPr>
                <w:ilvl w:val="0"/>
                <w:numId w:val="18"/>
              </w:numPr>
              <w:rPr>
                <w:rFonts w:ascii="Arial" w:hAnsi="Arial" w:cs="Arial"/>
                <w:sz w:val="20"/>
                <w:szCs w:val="20"/>
              </w:rPr>
            </w:pPr>
            <w:r>
              <w:rPr>
                <w:rFonts w:ascii="Arial" w:hAnsi="Arial" w:cs="Arial"/>
                <w:sz w:val="20"/>
                <w:szCs w:val="20"/>
              </w:rPr>
              <w:t xml:space="preserve">Report to DSLs </w:t>
            </w:r>
            <w:r w:rsidR="00FE1AA7">
              <w:rPr>
                <w:rFonts w:ascii="Arial" w:hAnsi="Arial" w:cs="Arial"/>
                <w:sz w:val="20"/>
                <w:szCs w:val="20"/>
              </w:rPr>
              <w:t>face to face and report concerns on CPOMS</w:t>
            </w:r>
          </w:p>
          <w:p w14:paraId="754E02A2" w14:textId="7628D8F9" w:rsidR="00FE1AA7" w:rsidRPr="00FC7391" w:rsidRDefault="00FE1AA7" w:rsidP="00FC7391">
            <w:pPr>
              <w:pStyle w:val="ListParagraph"/>
              <w:numPr>
                <w:ilvl w:val="0"/>
                <w:numId w:val="18"/>
              </w:numPr>
              <w:rPr>
                <w:rFonts w:ascii="Arial" w:hAnsi="Arial" w:cs="Arial"/>
                <w:sz w:val="20"/>
                <w:szCs w:val="20"/>
              </w:rPr>
            </w:pPr>
            <w:r>
              <w:rPr>
                <w:rFonts w:ascii="Arial" w:hAnsi="Arial" w:cs="Arial"/>
                <w:sz w:val="20"/>
                <w:szCs w:val="20"/>
              </w:rPr>
              <w:t xml:space="preserve">DSL to call First Response </w:t>
            </w:r>
            <w:r w:rsidR="0007664D">
              <w:rPr>
                <w:rFonts w:ascii="Arial" w:hAnsi="Arial" w:cs="Arial"/>
                <w:sz w:val="20"/>
                <w:szCs w:val="20"/>
              </w:rPr>
              <w:t>and Professional Help Line with local authority Children’s Social Care</w:t>
            </w:r>
            <w:r w:rsidR="00C60397">
              <w:rPr>
                <w:rFonts w:ascii="Arial" w:hAnsi="Arial" w:cs="Arial"/>
                <w:sz w:val="20"/>
                <w:szCs w:val="20"/>
              </w:rPr>
              <w:t xml:space="preserve">. </w:t>
            </w:r>
          </w:p>
        </w:tc>
        <w:tc>
          <w:tcPr>
            <w:tcW w:w="4650" w:type="dxa"/>
          </w:tcPr>
          <w:p w14:paraId="133E84A5" w14:textId="77777777" w:rsidR="00C60397" w:rsidRDefault="00E45ED0">
            <w:pPr>
              <w:rPr>
                <w:rFonts w:ascii="Arial" w:hAnsi="Arial" w:cs="Arial"/>
                <w:sz w:val="20"/>
                <w:szCs w:val="20"/>
              </w:rPr>
            </w:pPr>
            <w:r>
              <w:rPr>
                <w:rFonts w:ascii="Arial" w:hAnsi="Arial" w:cs="Arial"/>
                <w:sz w:val="20"/>
                <w:szCs w:val="20"/>
              </w:rPr>
              <w:t>How do we support?</w:t>
            </w:r>
          </w:p>
          <w:p w14:paraId="487254C1" w14:textId="77777777" w:rsidR="00C60397" w:rsidRDefault="00C60397">
            <w:pPr>
              <w:rPr>
                <w:rFonts w:ascii="Arial" w:hAnsi="Arial" w:cs="Arial"/>
                <w:sz w:val="20"/>
                <w:szCs w:val="20"/>
              </w:rPr>
            </w:pPr>
          </w:p>
          <w:p w14:paraId="234B91D5" w14:textId="77777777" w:rsidR="00A20E45" w:rsidRDefault="00C60397" w:rsidP="00C60397">
            <w:pPr>
              <w:pStyle w:val="ListParagraph"/>
              <w:numPr>
                <w:ilvl w:val="0"/>
                <w:numId w:val="19"/>
              </w:numPr>
              <w:rPr>
                <w:rFonts w:ascii="Arial" w:hAnsi="Arial" w:cs="Arial"/>
                <w:sz w:val="20"/>
                <w:szCs w:val="20"/>
              </w:rPr>
            </w:pPr>
            <w:r>
              <w:rPr>
                <w:rFonts w:ascii="Arial" w:hAnsi="Arial" w:cs="Arial"/>
                <w:sz w:val="20"/>
                <w:szCs w:val="20"/>
              </w:rPr>
              <w:t xml:space="preserve">Direct immediate </w:t>
            </w:r>
            <w:r w:rsidR="00A64EA8">
              <w:rPr>
                <w:rFonts w:ascii="Arial" w:hAnsi="Arial" w:cs="Arial"/>
                <w:sz w:val="20"/>
                <w:szCs w:val="20"/>
              </w:rPr>
              <w:t>support from the Pastoral Team member or SLT</w:t>
            </w:r>
          </w:p>
          <w:p w14:paraId="47204504" w14:textId="77777777" w:rsidR="00A64EA8" w:rsidRDefault="00A64EA8" w:rsidP="00C60397">
            <w:pPr>
              <w:pStyle w:val="ListParagraph"/>
              <w:numPr>
                <w:ilvl w:val="0"/>
                <w:numId w:val="19"/>
              </w:numPr>
              <w:rPr>
                <w:rFonts w:ascii="Arial" w:hAnsi="Arial" w:cs="Arial"/>
                <w:sz w:val="20"/>
                <w:szCs w:val="20"/>
              </w:rPr>
            </w:pPr>
            <w:r>
              <w:rPr>
                <w:rFonts w:ascii="Arial" w:hAnsi="Arial" w:cs="Arial"/>
                <w:sz w:val="20"/>
                <w:szCs w:val="20"/>
              </w:rPr>
              <w:t xml:space="preserve">Remove </w:t>
            </w:r>
            <w:r w:rsidR="00887E54">
              <w:rPr>
                <w:rFonts w:ascii="Arial" w:hAnsi="Arial" w:cs="Arial"/>
                <w:sz w:val="20"/>
                <w:szCs w:val="20"/>
              </w:rPr>
              <w:t xml:space="preserve">child </w:t>
            </w:r>
            <w:r w:rsidR="00064366">
              <w:rPr>
                <w:rFonts w:ascii="Arial" w:hAnsi="Arial" w:cs="Arial"/>
                <w:sz w:val="20"/>
                <w:szCs w:val="20"/>
              </w:rPr>
              <w:t>to a safe place</w:t>
            </w:r>
            <w:r w:rsidR="0008238A">
              <w:rPr>
                <w:rFonts w:ascii="Arial" w:hAnsi="Arial" w:cs="Arial"/>
                <w:sz w:val="20"/>
                <w:szCs w:val="20"/>
              </w:rPr>
              <w:t xml:space="preserve"> in the school to talk to an adult</w:t>
            </w:r>
          </w:p>
          <w:p w14:paraId="51E5A835" w14:textId="77777777" w:rsidR="0008238A" w:rsidRDefault="0008238A" w:rsidP="00C60397">
            <w:pPr>
              <w:pStyle w:val="ListParagraph"/>
              <w:numPr>
                <w:ilvl w:val="0"/>
                <w:numId w:val="19"/>
              </w:numPr>
              <w:rPr>
                <w:rFonts w:ascii="Arial" w:hAnsi="Arial" w:cs="Arial"/>
                <w:sz w:val="20"/>
                <w:szCs w:val="20"/>
              </w:rPr>
            </w:pPr>
            <w:r>
              <w:rPr>
                <w:rFonts w:ascii="Arial" w:hAnsi="Arial" w:cs="Arial"/>
                <w:sz w:val="20"/>
                <w:szCs w:val="20"/>
              </w:rPr>
              <w:t>DSL to consider appropriacy of contacting parents as soon as possible</w:t>
            </w:r>
          </w:p>
          <w:p w14:paraId="1C73AB04" w14:textId="77777777" w:rsidR="00FA3537" w:rsidRDefault="00FA3537" w:rsidP="00C60397">
            <w:pPr>
              <w:pStyle w:val="ListParagraph"/>
              <w:numPr>
                <w:ilvl w:val="0"/>
                <w:numId w:val="19"/>
              </w:numPr>
              <w:rPr>
                <w:rFonts w:ascii="Arial" w:hAnsi="Arial" w:cs="Arial"/>
                <w:sz w:val="20"/>
                <w:szCs w:val="20"/>
              </w:rPr>
            </w:pPr>
            <w:r>
              <w:rPr>
                <w:rFonts w:ascii="Arial" w:hAnsi="Arial" w:cs="Arial"/>
                <w:sz w:val="20"/>
                <w:szCs w:val="20"/>
              </w:rPr>
              <w:t>DSL to consider consultation with social services as appropriate</w:t>
            </w:r>
          </w:p>
          <w:p w14:paraId="5ACA7413" w14:textId="77777777" w:rsidR="0098225F" w:rsidRDefault="0098225F" w:rsidP="00C60397">
            <w:pPr>
              <w:pStyle w:val="ListParagraph"/>
              <w:numPr>
                <w:ilvl w:val="0"/>
                <w:numId w:val="19"/>
              </w:numPr>
              <w:rPr>
                <w:rFonts w:ascii="Arial" w:hAnsi="Arial" w:cs="Arial"/>
                <w:sz w:val="20"/>
                <w:szCs w:val="20"/>
              </w:rPr>
            </w:pPr>
            <w:r>
              <w:rPr>
                <w:rFonts w:ascii="Arial" w:hAnsi="Arial" w:cs="Arial"/>
                <w:sz w:val="20"/>
                <w:szCs w:val="20"/>
              </w:rPr>
              <w:t xml:space="preserve">Consider a risk assessment/ behaviour plan on a basis of safeguarding </w:t>
            </w:r>
            <w:r w:rsidR="00355D04">
              <w:rPr>
                <w:rFonts w:ascii="Arial" w:hAnsi="Arial" w:cs="Arial"/>
                <w:sz w:val="20"/>
                <w:szCs w:val="20"/>
              </w:rPr>
              <w:t>for suitability of child to be in school and consider ‘Team Teach’ plan with parents if needed</w:t>
            </w:r>
          </w:p>
          <w:p w14:paraId="5ABE9135" w14:textId="77777777" w:rsidR="00355D04" w:rsidRDefault="00355D04" w:rsidP="00C60397">
            <w:pPr>
              <w:pStyle w:val="ListParagraph"/>
              <w:numPr>
                <w:ilvl w:val="0"/>
                <w:numId w:val="19"/>
              </w:numPr>
              <w:rPr>
                <w:rFonts w:ascii="Arial" w:hAnsi="Arial" w:cs="Arial"/>
                <w:sz w:val="20"/>
                <w:szCs w:val="20"/>
              </w:rPr>
            </w:pPr>
            <w:r>
              <w:rPr>
                <w:rFonts w:ascii="Arial" w:hAnsi="Arial" w:cs="Arial"/>
                <w:sz w:val="20"/>
                <w:szCs w:val="20"/>
              </w:rPr>
              <w:t>SLT to consider reduced timetable</w:t>
            </w:r>
            <w:r w:rsidR="00582436">
              <w:rPr>
                <w:rFonts w:ascii="Arial" w:hAnsi="Arial" w:cs="Arial"/>
                <w:sz w:val="20"/>
                <w:szCs w:val="20"/>
              </w:rPr>
              <w:t xml:space="preserve"> if appropriate and in agreement with parents</w:t>
            </w:r>
          </w:p>
          <w:p w14:paraId="4CC8095F" w14:textId="701A1A7A" w:rsidR="00582436" w:rsidRPr="00C60397" w:rsidRDefault="00582436" w:rsidP="00C60397">
            <w:pPr>
              <w:pStyle w:val="ListParagraph"/>
              <w:numPr>
                <w:ilvl w:val="0"/>
                <w:numId w:val="19"/>
              </w:numPr>
              <w:rPr>
                <w:rFonts w:ascii="Arial" w:hAnsi="Arial" w:cs="Arial"/>
                <w:sz w:val="20"/>
                <w:szCs w:val="20"/>
              </w:rPr>
            </w:pPr>
            <w:r>
              <w:rPr>
                <w:rFonts w:ascii="Arial" w:hAnsi="Arial" w:cs="Arial"/>
                <w:sz w:val="20"/>
                <w:szCs w:val="20"/>
              </w:rPr>
              <w:t>Work in tandem with external professionals</w:t>
            </w:r>
            <w:r w:rsidR="002E3925">
              <w:rPr>
                <w:rFonts w:ascii="Arial" w:hAnsi="Arial" w:cs="Arial"/>
                <w:sz w:val="20"/>
                <w:szCs w:val="20"/>
              </w:rPr>
              <w:t xml:space="preserve"> to support the child</w:t>
            </w:r>
            <w:r w:rsidR="006C2AA5">
              <w:rPr>
                <w:rFonts w:ascii="Arial" w:hAnsi="Arial" w:cs="Arial"/>
                <w:sz w:val="20"/>
                <w:szCs w:val="20"/>
              </w:rPr>
              <w:t xml:space="preserve"> through school based support detailed in the stage previously</w:t>
            </w:r>
          </w:p>
        </w:tc>
      </w:tr>
    </w:tbl>
    <w:p w14:paraId="7AF84A2D" w14:textId="77777777" w:rsidR="00A20E45" w:rsidRDefault="00A20E45">
      <w:pPr>
        <w:rPr>
          <w:rFonts w:ascii="Arial" w:hAnsi="Arial" w:cs="Arial"/>
          <w:sz w:val="20"/>
          <w:szCs w:val="20"/>
          <w:u w:val="single"/>
        </w:rPr>
      </w:pPr>
    </w:p>
    <w:p w14:paraId="06F78011" w14:textId="7858881B" w:rsidR="00EE77A7" w:rsidRPr="008216E8" w:rsidRDefault="00EE77A7">
      <w:pPr>
        <w:rPr>
          <w:rFonts w:ascii="Arial" w:hAnsi="Arial" w:cs="Arial"/>
          <w:sz w:val="20"/>
          <w:szCs w:val="20"/>
        </w:rPr>
      </w:pPr>
      <w:r w:rsidRPr="008216E8">
        <w:rPr>
          <w:rFonts w:ascii="Arial" w:hAnsi="Arial" w:cs="Arial"/>
          <w:sz w:val="20"/>
          <w:szCs w:val="20"/>
        </w:rPr>
        <w:t xml:space="preserve">As a school we will use our best endeavours to provide the </w:t>
      </w:r>
      <w:r w:rsidR="008160B5">
        <w:rPr>
          <w:rFonts w:ascii="Arial" w:hAnsi="Arial" w:cs="Arial"/>
          <w:sz w:val="20"/>
          <w:szCs w:val="20"/>
        </w:rPr>
        <w:t>four</w:t>
      </w:r>
      <w:r w:rsidRPr="008216E8">
        <w:rPr>
          <w:rFonts w:ascii="Arial" w:hAnsi="Arial" w:cs="Arial"/>
          <w:sz w:val="20"/>
          <w:szCs w:val="20"/>
        </w:rPr>
        <w:t xml:space="preserve"> tiers of support</w:t>
      </w:r>
      <w:r w:rsidR="008160B5">
        <w:rPr>
          <w:rFonts w:ascii="Arial" w:hAnsi="Arial" w:cs="Arial"/>
          <w:sz w:val="20"/>
          <w:szCs w:val="20"/>
        </w:rPr>
        <w:t>,</w:t>
      </w:r>
      <w:r w:rsidRPr="008216E8">
        <w:rPr>
          <w:rFonts w:ascii="Arial" w:hAnsi="Arial" w:cs="Arial"/>
          <w:sz w:val="20"/>
          <w:szCs w:val="20"/>
        </w:rPr>
        <w:t xml:space="preserve"> however there are instances when outside </w:t>
      </w:r>
      <w:r w:rsidR="008160B5">
        <w:rPr>
          <w:rFonts w:ascii="Arial" w:hAnsi="Arial" w:cs="Arial"/>
          <w:sz w:val="20"/>
          <w:szCs w:val="20"/>
        </w:rPr>
        <w:t>s</w:t>
      </w:r>
      <w:r w:rsidRPr="008216E8">
        <w:rPr>
          <w:rFonts w:ascii="Arial" w:hAnsi="Arial" w:cs="Arial"/>
          <w:sz w:val="20"/>
          <w:szCs w:val="20"/>
        </w:rPr>
        <w:t xml:space="preserve">pecialist support is needed quickly. It might be that the despite the school’s comprehensive support the situation is still a major concern or a sudden situation develops which requires immediate specialist intervention. For example: self-harm, bereavement of close family member, severe distress or aggression, sudden and unexplained deterioration in emotional state and behaviour at home or school. In this case we will communicate directly with parents to direct </w:t>
      </w:r>
      <w:r w:rsidR="00E744C4">
        <w:rPr>
          <w:rFonts w:ascii="Arial" w:hAnsi="Arial" w:cs="Arial"/>
          <w:sz w:val="20"/>
          <w:szCs w:val="20"/>
        </w:rPr>
        <w:t>them</w:t>
      </w:r>
      <w:r w:rsidRPr="008216E8">
        <w:rPr>
          <w:rFonts w:ascii="Arial" w:hAnsi="Arial" w:cs="Arial"/>
          <w:sz w:val="20"/>
          <w:szCs w:val="20"/>
        </w:rPr>
        <w:t xml:space="preserve"> to an appropriate support agency</w:t>
      </w:r>
      <w:r w:rsidRPr="008216E8">
        <w:rPr>
          <w:rFonts w:ascii="Arial" w:hAnsi="Arial" w:cs="Arial"/>
          <w:sz w:val="20"/>
          <w:szCs w:val="20"/>
        </w:rPr>
        <w:t xml:space="preserve"> or charity. </w:t>
      </w:r>
    </w:p>
    <w:p w14:paraId="225403E3" w14:textId="77777777" w:rsidR="00EE77A7" w:rsidRPr="008216E8" w:rsidRDefault="00EE77A7">
      <w:pPr>
        <w:rPr>
          <w:rFonts w:ascii="Arial" w:hAnsi="Arial" w:cs="Arial"/>
          <w:sz w:val="20"/>
          <w:szCs w:val="20"/>
        </w:rPr>
      </w:pPr>
    </w:p>
    <w:p w14:paraId="0A5B478F" w14:textId="77777777" w:rsidR="00EE77A7" w:rsidRPr="008216E8" w:rsidRDefault="00EE77A7">
      <w:pPr>
        <w:rPr>
          <w:rFonts w:ascii="Arial" w:hAnsi="Arial" w:cs="Arial"/>
          <w:sz w:val="20"/>
          <w:szCs w:val="20"/>
          <w:u w:val="single"/>
        </w:rPr>
      </w:pPr>
      <w:r w:rsidRPr="008216E8">
        <w:rPr>
          <w:rFonts w:ascii="Arial" w:hAnsi="Arial" w:cs="Arial"/>
          <w:sz w:val="20"/>
          <w:szCs w:val="20"/>
          <w:u w:val="single"/>
        </w:rPr>
        <w:t xml:space="preserve">Useful information: </w:t>
      </w:r>
    </w:p>
    <w:p w14:paraId="0356FC1B" w14:textId="77777777" w:rsidR="00EE77A7" w:rsidRPr="008216E8" w:rsidRDefault="00EE77A7" w:rsidP="00BE4A0A">
      <w:pPr>
        <w:spacing w:after="0" w:line="240" w:lineRule="auto"/>
        <w:rPr>
          <w:rFonts w:ascii="Arial" w:hAnsi="Arial" w:cs="Arial"/>
          <w:sz w:val="20"/>
          <w:szCs w:val="20"/>
        </w:rPr>
      </w:pPr>
      <w:r w:rsidRPr="008216E8">
        <w:rPr>
          <w:rFonts w:ascii="Arial" w:hAnsi="Arial" w:cs="Arial"/>
          <w:sz w:val="20"/>
          <w:szCs w:val="20"/>
        </w:rPr>
        <w:t xml:space="preserve">SLT – Senior Leadership Team </w:t>
      </w:r>
    </w:p>
    <w:p w14:paraId="45AB9A8A" w14:textId="77777777" w:rsidR="00EE77A7" w:rsidRPr="008216E8" w:rsidRDefault="00EE77A7" w:rsidP="00BE4A0A">
      <w:pPr>
        <w:spacing w:after="0" w:line="240" w:lineRule="auto"/>
        <w:rPr>
          <w:rFonts w:ascii="Arial" w:hAnsi="Arial" w:cs="Arial"/>
          <w:sz w:val="20"/>
          <w:szCs w:val="20"/>
        </w:rPr>
      </w:pPr>
      <w:r w:rsidRPr="008216E8">
        <w:rPr>
          <w:rFonts w:ascii="Arial" w:hAnsi="Arial" w:cs="Arial"/>
          <w:sz w:val="20"/>
          <w:szCs w:val="20"/>
        </w:rPr>
        <w:t xml:space="preserve">SENDCo – Special Educational Needs and Disabilities Coordinator </w:t>
      </w:r>
    </w:p>
    <w:p w14:paraId="249181EB" w14:textId="63547B9E" w:rsidR="00EE77A7" w:rsidRDefault="00EE77A7" w:rsidP="00BE4A0A">
      <w:pPr>
        <w:spacing w:after="0" w:line="240" w:lineRule="auto"/>
        <w:rPr>
          <w:rFonts w:ascii="Arial" w:hAnsi="Arial" w:cs="Arial"/>
          <w:sz w:val="20"/>
          <w:szCs w:val="20"/>
        </w:rPr>
      </w:pPr>
      <w:r w:rsidRPr="008216E8">
        <w:rPr>
          <w:rFonts w:ascii="Arial" w:hAnsi="Arial" w:cs="Arial"/>
          <w:sz w:val="20"/>
          <w:szCs w:val="20"/>
        </w:rPr>
        <w:t>ELSA – Emotional Literacy Support Assistan</w:t>
      </w:r>
      <w:r w:rsidRPr="008216E8">
        <w:rPr>
          <w:rFonts w:ascii="Arial" w:hAnsi="Arial" w:cs="Arial"/>
          <w:sz w:val="20"/>
          <w:szCs w:val="20"/>
        </w:rPr>
        <w:t>t</w:t>
      </w:r>
    </w:p>
    <w:p w14:paraId="0603CEE5" w14:textId="6A4897BD" w:rsidR="00BE4A0A" w:rsidRDefault="00BE4A0A" w:rsidP="00BE4A0A">
      <w:pPr>
        <w:spacing w:after="0" w:line="240" w:lineRule="auto"/>
        <w:rPr>
          <w:rFonts w:ascii="Arial" w:hAnsi="Arial" w:cs="Arial"/>
          <w:sz w:val="20"/>
          <w:szCs w:val="20"/>
        </w:rPr>
      </w:pPr>
      <w:r>
        <w:rPr>
          <w:rFonts w:ascii="Arial" w:hAnsi="Arial" w:cs="Arial"/>
          <w:sz w:val="20"/>
          <w:szCs w:val="20"/>
        </w:rPr>
        <w:t xml:space="preserve">MHFA- Mental Health First Aider </w:t>
      </w:r>
    </w:p>
    <w:p w14:paraId="5B629375" w14:textId="77777777" w:rsidR="00BE4A0A" w:rsidRPr="008216E8" w:rsidRDefault="00BE4A0A">
      <w:pPr>
        <w:rPr>
          <w:rFonts w:ascii="Arial" w:hAnsi="Arial" w:cs="Arial"/>
        </w:rPr>
      </w:pPr>
    </w:p>
    <w:sectPr w:rsidR="00BE4A0A" w:rsidRPr="008216E8" w:rsidSect="007733CA">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C54A7" w14:textId="77777777" w:rsidR="007733CA" w:rsidRDefault="007733CA" w:rsidP="007733CA">
      <w:pPr>
        <w:spacing w:after="0" w:line="240" w:lineRule="auto"/>
      </w:pPr>
      <w:r>
        <w:separator/>
      </w:r>
    </w:p>
  </w:endnote>
  <w:endnote w:type="continuationSeparator" w:id="0">
    <w:p w14:paraId="218BFBA2" w14:textId="77777777" w:rsidR="007733CA" w:rsidRDefault="007733CA" w:rsidP="0077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C7E3" w14:textId="77777777" w:rsidR="007733CA" w:rsidRDefault="007733CA" w:rsidP="007733CA">
      <w:pPr>
        <w:spacing w:after="0" w:line="240" w:lineRule="auto"/>
      </w:pPr>
      <w:r>
        <w:separator/>
      </w:r>
    </w:p>
  </w:footnote>
  <w:footnote w:type="continuationSeparator" w:id="0">
    <w:p w14:paraId="146CD271" w14:textId="77777777" w:rsidR="007733CA" w:rsidRDefault="007733CA" w:rsidP="00773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DB4"/>
    <w:multiLevelType w:val="hybridMultilevel"/>
    <w:tmpl w:val="727A5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275D"/>
    <w:multiLevelType w:val="hybridMultilevel"/>
    <w:tmpl w:val="BAEEB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96F3C"/>
    <w:multiLevelType w:val="hybridMultilevel"/>
    <w:tmpl w:val="342C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161B3"/>
    <w:multiLevelType w:val="hybridMultilevel"/>
    <w:tmpl w:val="CACED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A8790F"/>
    <w:multiLevelType w:val="hybridMultilevel"/>
    <w:tmpl w:val="38CA0FB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EC51FA"/>
    <w:multiLevelType w:val="hybridMultilevel"/>
    <w:tmpl w:val="6FE2C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32459"/>
    <w:multiLevelType w:val="hybridMultilevel"/>
    <w:tmpl w:val="3BAA6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23B8D"/>
    <w:multiLevelType w:val="hybridMultilevel"/>
    <w:tmpl w:val="8DEE5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9122F6"/>
    <w:multiLevelType w:val="hybridMultilevel"/>
    <w:tmpl w:val="FE301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4121"/>
    <w:multiLevelType w:val="hybridMultilevel"/>
    <w:tmpl w:val="CDB8C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27C51"/>
    <w:multiLevelType w:val="hybridMultilevel"/>
    <w:tmpl w:val="AEE2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FD46D1"/>
    <w:multiLevelType w:val="hybridMultilevel"/>
    <w:tmpl w:val="11183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E47F6C"/>
    <w:multiLevelType w:val="hybridMultilevel"/>
    <w:tmpl w:val="5C685C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56B3754"/>
    <w:multiLevelType w:val="hybridMultilevel"/>
    <w:tmpl w:val="8214D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822E27"/>
    <w:multiLevelType w:val="hybridMultilevel"/>
    <w:tmpl w:val="90EC4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356BCC"/>
    <w:multiLevelType w:val="hybridMultilevel"/>
    <w:tmpl w:val="70D4F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524BD4"/>
    <w:multiLevelType w:val="hybridMultilevel"/>
    <w:tmpl w:val="B074D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9669C6"/>
    <w:multiLevelType w:val="hybridMultilevel"/>
    <w:tmpl w:val="353A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110AF8"/>
    <w:multiLevelType w:val="hybridMultilevel"/>
    <w:tmpl w:val="C1021E28"/>
    <w:lvl w:ilvl="0" w:tplc="08090001">
      <w:start w:val="1"/>
      <w:numFmt w:val="bullet"/>
      <w:lvlText w:val=""/>
      <w:lvlJc w:val="left"/>
      <w:pPr>
        <w:ind w:left="360" w:hanging="360"/>
      </w:pPr>
      <w:rPr>
        <w:rFonts w:ascii="Symbol" w:hAnsi="Symbol" w:hint="default"/>
      </w:rPr>
    </w:lvl>
    <w:lvl w:ilvl="1" w:tplc="3188BB1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2949573">
    <w:abstractNumId w:val="12"/>
  </w:num>
  <w:num w:numId="2" w16cid:durableId="428359521">
    <w:abstractNumId w:val="5"/>
  </w:num>
  <w:num w:numId="3" w16cid:durableId="208690306">
    <w:abstractNumId w:val="7"/>
  </w:num>
  <w:num w:numId="4" w16cid:durableId="1145005557">
    <w:abstractNumId w:val="10"/>
  </w:num>
  <w:num w:numId="5" w16cid:durableId="1192112550">
    <w:abstractNumId w:val="15"/>
  </w:num>
  <w:num w:numId="6" w16cid:durableId="197015623">
    <w:abstractNumId w:val="6"/>
  </w:num>
  <w:num w:numId="7" w16cid:durableId="195969650">
    <w:abstractNumId w:val="11"/>
  </w:num>
  <w:num w:numId="8" w16cid:durableId="2014911403">
    <w:abstractNumId w:val="4"/>
  </w:num>
  <w:num w:numId="9" w16cid:durableId="1205368814">
    <w:abstractNumId w:val="8"/>
  </w:num>
  <w:num w:numId="10" w16cid:durableId="1552840113">
    <w:abstractNumId w:val="13"/>
  </w:num>
  <w:num w:numId="11" w16cid:durableId="968783378">
    <w:abstractNumId w:val="16"/>
  </w:num>
  <w:num w:numId="12" w16cid:durableId="1076905380">
    <w:abstractNumId w:val="14"/>
  </w:num>
  <w:num w:numId="13" w16cid:durableId="1003434964">
    <w:abstractNumId w:val="18"/>
  </w:num>
  <w:num w:numId="14" w16cid:durableId="1400707605">
    <w:abstractNumId w:val="9"/>
  </w:num>
  <w:num w:numId="15" w16cid:durableId="1677610649">
    <w:abstractNumId w:val="3"/>
  </w:num>
  <w:num w:numId="16" w16cid:durableId="1041057269">
    <w:abstractNumId w:val="1"/>
  </w:num>
  <w:num w:numId="17" w16cid:durableId="371468914">
    <w:abstractNumId w:val="2"/>
  </w:num>
  <w:num w:numId="18" w16cid:durableId="2119249708">
    <w:abstractNumId w:val="17"/>
  </w:num>
  <w:num w:numId="19" w16cid:durableId="199460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CA"/>
    <w:rsid w:val="00064366"/>
    <w:rsid w:val="0007664D"/>
    <w:rsid w:val="0008238A"/>
    <w:rsid w:val="000B4BE5"/>
    <w:rsid w:val="000C762E"/>
    <w:rsid w:val="000D080E"/>
    <w:rsid w:val="000D3B62"/>
    <w:rsid w:val="00153E38"/>
    <w:rsid w:val="00181FD3"/>
    <w:rsid w:val="00197855"/>
    <w:rsid w:val="002630AC"/>
    <w:rsid w:val="002823E3"/>
    <w:rsid w:val="002A3895"/>
    <w:rsid w:val="002B1B95"/>
    <w:rsid w:val="002C5097"/>
    <w:rsid w:val="002D194A"/>
    <w:rsid w:val="002E3925"/>
    <w:rsid w:val="002F25B2"/>
    <w:rsid w:val="002F5621"/>
    <w:rsid w:val="00316292"/>
    <w:rsid w:val="00355D04"/>
    <w:rsid w:val="00372500"/>
    <w:rsid w:val="00375B67"/>
    <w:rsid w:val="003A599F"/>
    <w:rsid w:val="003E4C7F"/>
    <w:rsid w:val="00443A0B"/>
    <w:rsid w:val="00464217"/>
    <w:rsid w:val="0047307D"/>
    <w:rsid w:val="0047703A"/>
    <w:rsid w:val="004A529E"/>
    <w:rsid w:val="004E14F8"/>
    <w:rsid w:val="004E5525"/>
    <w:rsid w:val="00500B3D"/>
    <w:rsid w:val="00556A99"/>
    <w:rsid w:val="00582436"/>
    <w:rsid w:val="005851DC"/>
    <w:rsid w:val="005C2FF7"/>
    <w:rsid w:val="00606B09"/>
    <w:rsid w:val="00631A25"/>
    <w:rsid w:val="0067762F"/>
    <w:rsid w:val="006A0321"/>
    <w:rsid w:val="006C2AA5"/>
    <w:rsid w:val="006E33B9"/>
    <w:rsid w:val="006F2A47"/>
    <w:rsid w:val="00711211"/>
    <w:rsid w:val="00727A15"/>
    <w:rsid w:val="00736292"/>
    <w:rsid w:val="0075212D"/>
    <w:rsid w:val="007733CA"/>
    <w:rsid w:val="0077472B"/>
    <w:rsid w:val="0079149F"/>
    <w:rsid w:val="007D5973"/>
    <w:rsid w:val="008160B5"/>
    <w:rsid w:val="008216E8"/>
    <w:rsid w:val="008220AE"/>
    <w:rsid w:val="008528D1"/>
    <w:rsid w:val="00887E54"/>
    <w:rsid w:val="00890285"/>
    <w:rsid w:val="008D3217"/>
    <w:rsid w:val="008E6D2E"/>
    <w:rsid w:val="008F224C"/>
    <w:rsid w:val="00904724"/>
    <w:rsid w:val="0098225F"/>
    <w:rsid w:val="00A05E1D"/>
    <w:rsid w:val="00A20E45"/>
    <w:rsid w:val="00A50EFC"/>
    <w:rsid w:val="00A64EA8"/>
    <w:rsid w:val="00AC0ACA"/>
    <w:rsid w:val="00AC3D79"/>
    <w:rsid w:val="00B003B3"/>
    <w:rsid w:val="00B27F28"/>
    <w:rsid w:val="00BE4A0A"/>
    <w:rsid w:val="00C021E0"/>
    <w:rsid w:val="00C12AF2"/>
    <w:rsid w:val="00C24533"/>
    <w:rsid w:val="00C33ED2"/>
    <w:rsid w:val="00C33F8D"/>
    <w:rsid w:val="00C5446E"/>
    <w:rsid w:val="00C60397"/>
    <w:rsid w:val="00C71D98"/>
    <w:rsid w:val="00C80240"/>
    <w:rsid w:val="00CA0D27"/>
    <w:rsid w:val="00CA4E89"/>
    <w:rsid w:val="00CE583B"/>
    <w:rsid w:val="00CE70D0"/>
    <w:rsid w:val="00D0238D"/>
    <w:rsid w:val="00D64C1F"/>
    <w:rsid w:val="00D74914"/>
    <w:rsid w:val="00D913EC"/>
    <w:rsid w:val="00D923FF"/>
    <w:rsid w:val="00DC02B4"/>
    <w:rsid w:val="00DE4C20"/>
    <w:rsid w:val="00DF27B3"/>
    <w:rsid w:val="00E11F9A"/>
    <w:rsid w:val="00E16B7A"/>
    <w:rsid w:val="00E45E3A"/>
    <w:rsid w:val="00E45ED0"/>
    <w:rsid w:val="00E744C4"/>
    <w:rsid w:val="00E7552D"/>
    <w:rsid w:val="00E8168A"/>
    <w:rsid w:val="00E902BE"/>
    <w:rsid w:val="00EB38FA"/>
    <w:rsid w:val="00EE77A7"/>
    <w:rsid w:val="00F90A34"/>
    <w:rsid w:val="00FA338A"/>
    <w:rsid w:val="00FA3537"/>
    <w:rsid w:val="00FC7391"/>
    <w:rsid w:val="00FE1AA7"/>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73EE"/>
  <w15:chartTrackingRefBased/>
  <w15:docId w15:val="{669214B1-F35A-4DC7-8F33-B27945A4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CA"/>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CA"/>
    <w:rPr>
      <w:rFonts w:asciiTheme="majorHAnsi" w:eastAsiaTheme="majorEastAsia" w:hAnsiTheme="majorHAnsi" w:cstheme="majorBidi"/>
      <w:color w:val="7B881D" w:themeColor="accent1" w:themeShade="BF"/>
      <w:sz w:val="32"/>
      <w:szCs w:val="32"/>
    </w:rPr>
  </w:style>
  <w:style w:type="paragraph" w:styleId="TOCHeading">
    <w:name w:val="TOC Heading"/>
    <w:basedOn w:val="Heading1"/>
    <w:next w:val="Normal"/>
    <w:uiPriority w:val="39"/>
    <w:unhideWhenUsed/>
    <w:qFormat/>
    <w:rsid w:val="007733CA"/>
    <w:pPr>
      <w:outlineLvl w:val="9"/>
    </w:pPr>
    <w:rPr>
      <w:kern w:val="0"/>
      <w:lang w:val="en-US"/>
      <w14:ligatures w14:val="none"/>
    </w:rPr>
  </w:style>
  <w:style w:type="paragraph" w:styleId="NoSpacing">
    <w:name w:val="No Spacing"/>
    <w:link w:val="NoSpacingChar"/>
    <w:uiPriority w:val="1"/>
    <w:qFormat/>
    <w:rsid w:val="007733C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733CA"/>
    <w:rPr>
      <w:rFonts w:eastAsiaTheme="minorEastAsia"/>
      <w:kern w:val="0"/>
      <w:lang w:val="en-US"/>
      <w14:ligatures w14:val="none"/>
    </w:rPr>
  </w:style>
  <w:style w:type="table" w:styleId="TableGrid">
    <w:name w:val="Table Grid"/>
    <w:basedOn w:val="TableNormal"/>
    <w:uiPriority w:val="39"/>
    <w:rsid w:val="0077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3CA"/>
  </w:style>
  <w:style w:type="paragraph" w:styleId="Footer">
    <w:name w:val="footer"/>
    <w:basedOn w:val="Normal"/>
    <w:link w:val="FooterChar"/>
    <w:uiPriority w:val="99"/>
    <w:unhideWhenUsed/>
    <w:rsid w:val="0077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3CA"/>
  </w:style>
  <w:style w:type="paragraph" w:styleId="ListParagraph">
    <w:name w:val="List Paragraph"/>
    <w:basedOn w:val="Normal"/>
    <w:uiPriority w:val="34"/>
    <w:qFormat/>
    <w:rsid w:val="00197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8FE112-3492-45D4-8717-9270EE81AF71}" type="doc">
      <dgm:prSet loTypeId="urn:microsoft.com/office/officeart/2005/8/layout/pyramid3" loCatId="pyramid" qsTypeId="urn:microsoft.com/office/officeart/2005/8/quickstyle/3d3" qsCatId="3D" csTypeId="urn:microsoft.com/office/officeart/2005/8/colors/accent1_2" csCatId="accent1" phldr="1"/>
      <dgm:spPr/>
    </dgm:pt>
    <dgm:pt modelId="{32BA0572-D986-40DF-8CFB-E9DB890888A3}">
      <dgm:prSet phldrT="[Text]"/>
      <dgm:spPr/>
      <dgm:t>
        <a:bodyPr/>
        <a:lstStyle/>
        <a:p>
          <a:r>
            <a:rPr lang="en-GB" b="1"/>
            <a:t>Universal</a:t>
          </a:r>
        </a:p>
        <a:p>
          <a:r>
            <a:rPr lang="en-GB"/>
            <a:t>Inclusive quality first teaching for ALL children. This includes providing an inclusive learning environment.</a:t>
          </a:r>
        </a:p>
      </dgm:t>
    </dgm:pt>
    <dgm:pt modelId="{CD229CCB-A017-4B8B-93D3-57FF7E3F1579}" type="parTrans" cxnId="{00BEDB1C-CDBF-4F27-AD0B-F412C01FA0DB}">
      <dgm:prSet/>
      <dgm:spPr/>
      <dgm:t>
        <a:bodyPr/>
        <a:lstStyle/>
        <a:p>
          <a:endParaRPr lang="en-GB"/>
        </a:p>
      </dgm:t>
    </dgm:pt>
    <dgm:pt modelId="{51A9EB4A-B055-4D49-98B0-4CE81B913AFA}" type="sibTrans" cxnId="{00BEDB1C-CDBF-4F27-AD0B-F412C01FA0DB}">
      <dgm:prSet/>
      <dgm:spPr/>
      <dgm:t>
        <a:bodyPr/>
        <a:lstStyle/>
        <a:p>
          <a:endParaRPr lang="en-GB"/>
        </a:p>
      </dgm:t>
    </dgm:pt>
    <dgm:pt modelId="{E23A3D19-055F-4701-A774-0FCB8016DDF3}">
      <dgm:prSet phldrT="[Text]"/>
      <dgm:spPr/>
      <dgm:t>
        <a:bodyPr/>
        <a:lstStyle/>
        <a:p>
          <a:r>
            <a:rPr lang="en-GB" b="1"/>
            <a:t>School Targeted Intervention</a:t>
          </a:r>
        </a:p>
        <a:p>
          <a:r>
            <a:rPr lang="en-GB"/>
            <a:t>Additional support/interventions to enable children to 'catch up'. Some children's needs may also be supported by external agencies.</a:t>
          </a:r>
        </a:p>
      </dgm:t>
    </dgm:pt>
    <dgm:pt modelId="{52ACEC10-7814-4FCE-9494-B31F22F06F63}" type="parTrans" cxnId="{313BA2F8-7611-47EF-94C5-35374507E72C}">
      <dgm:prSet/>
      <dgm:spPr/>
      <dgm:t>
        <a:bodyPr/>
        <a:lstStyle/>
        <a:p>
          <a:endParaRPr lang="en-GB"/>
        </a:p>
      </dgm:t>
    </dgm:pt>
    <dgm:pt modelId="{C111D43F-DE22-4746-85A3-32A71A2E6FA4}" type="sibTrans" cxnId="{313BA2F8-7611-47EF-94C5-35374507E72C}">
      <dgm:prSet/>
      <dgm:spPr/>
      <dgm:t>
        <a:bodyPr/>
        <a:lstStyle/>
        <a:p>
          <a:endParaRPr lang="en-GB"/>
        </a:p>
      </dgm:t>
    </dgm:pt>
    <dgm:pt modelId="{F532FA17-37E0-453E-A90F-764EA494D4A7}">
      <dgm:prSet phldrT="[Text]"/>
      <dgm:spPr/>
      <dgm:t>
        <a:bodyPr/>
        <a:lstStyle/>
        <a:p>
          <a:r>
            <a:rPr lang="en-GB" b="1"/>
            <a:t>Urgent Personalised Support</a:t>
          </a:r>
        </a:p>
      </dgm:t>
    </dgm:pt>
    <dgm:pt modelId="{5C8B9AFD-C7DB-423F-B21F-061D716F4CED}" type="parTrans" cxnId="{19B34A69-AF37-49F0-A84C-A2B23D44064A}">
      <dgm:prSet/>
      <dgm:spPr/>
      <dgm:t>
        <a:bodyPr/>
        <a:lstStyle/>
        <a:p>
          <a:endParaRPr lang="en-GB"/>
        </a:p>
      </dgm:t>
    </dgm:pt>
    <dgm:pt modelId="{50556891-AF7B-4003-A32F-F8CA3EFBDCD7}" type="sibTrans" cxnId="{19B34A69-AF37-49F0-A84C-A2B23D44064A}">
      <dgm:prSet/>
      <dgm:spPr/>
      <dgm:t>
        <a:bodyPr/>
        <a:lstStyle/>
        <a:p>
          <a:endParaRPr lang="en-GB"/>
        </a:p>
      </dgm:t>
    </dgm:pt>
    <dgm:pt modelId="{0AEFDC2A-441F-4623-8A9D-D5F1B2B77F73}">
      <dgm:prSet/>
      <dgm:spPr/>
      <dgm:t>
        <a:bodyPr/>
        <a:lstStyle/>
        <a:p>
          <a:r>
            <a:rPr lang="en-GB" b="1"/>
            <a:t>Specialist Provision</a:t>
          </a:r>
        </a:p>
        <a:p>
          <a:r>
            <a:rPr lang="en-GB" b="0"/>
            <a:t>Additional provision which may include specialist support.</a:t>
          </a:r>
        </a:p>
        <a:p>
          <a:endParaRPr lang="en-GB" b="1"/>
        </a:p>
      </dgm:t>
    </dgm:pt>
    <dgm:pt modelId="{4D48702C-3B14-474D-996A-0D555677B18A}" type="parTrans" cxnId="{D6F6A527-5576-4CDC-865C-1C534E778C97}">
      <dgm:prSet/>
      <dgm:spPr/>
      <dgm:t>
        <a:bodyPr/>
        <a:lstStyle/>
        <a:p>
          <a:endParaRPr lang="en-GB"/>
        </a:p>
      </dgm:t>
    </dgm:pt>
    <dgm:pt modelId="{9AB4A956-21B7-41A3-B8C0-B8897F9FFA14}" type="sibTrans" cxnId="{D6F6A527-5576-4CDC-865C-1C534E778C97}">
      <dgm:prSet/>
      <dgm:spPr/>
      <dgm:t>
        <a:bodyPr/>
        <a:lstStyle/>
        <a:p>
          <a:endParaRPr lang="en-GB"/>
        </a:p>
      </dgm:t>
    </dgm:pt>
    <dgm:pt modelId="{8153A248-7173-42AC-8211-FCA3FD317C1C}" type="pres">
      <dgm:prSet presAssocID="{548FE112-3492-45D4-8717-9270EE81AF71}" presName="Name0" presStyleCnt="0">
        <dgm:presLayoutVars>
          <dgm:dir/>
          <dgm:animLvl val="lvl"/>
          <dgm:resizeHandles val="exact"/>
        </dgm:presLayoutVars>
      </dgm:prSet>
      <dgm:spPr/>
    </dgm:pt>
    <dgm:pt modelId="{EBDC1729-64C4-473E-85AB-6E604DED1E5F}" type="pres">
      <dgm:prSet presAssocID="{32BA0572-D986-40DF-8CFB-E9DB890888A3}" presName="Name8" presStyleCnt="0"/>
      <dgm:spPr/>
    </dgm:pt>
    <dgm:pt modelId="{3CF7D204-6BF7-4A3C-96C9-84BFC55D53C2}" type="pres">
      <dgm:prSet presAssocID="{32BA0572-D986-40DF-8CFB-E9DB890888A3}" presName="level" presStyleLbl="node1" presStyleIdx="0" presStyleCnt="4">
        <dgm:presLayoutVars>
          <dgm:chMax val="1"/>
          <dgm:bulletEnabled val="1"/>
        </dgm:presLayoutVars>
      </dgm:prSet>
      <dgm:spPr/>
    </dgm:pt>
    <dgm:pt modelId="{15A71611-8F8C-4550-BAD7-C9DC01843357}" type="pres">
      <dgm:prSet presAssocID="{32BA0572-D986-40DF-8CFB-E9DB890888A3}" presName="levelTx" presStyleLbl="revTx" presStyleIdx="0" presStyleCnt="0">
        <dgm:presLayoutVars>
          <dgm:chMax val="1"/>
          <dgm:bulletEnabled val="1"/>
        </dgm:presLayoutVars>
      </dgm:prSet>
      <dgm:spPr/>
    </dgm:pt>
    <dgm:pt modelId="{389BD552-2BE4-449C-92C2-210E47F86E4E}" type="pres">
      <dgm:prSet presAssocID="{E23A3D19-055F-4701-A774-0FCB8016DDF3}" presName="Name8" presStyleCnt="0"/>
      <dgm:spPr/>
    </dgm:pt>
    <dgm:pt modelId="{0759C4C2-EBF8-470C-81F8-938AC3E5E4F4}" type="pres">
      <dgm:prSet presAssocID="{E23A3D19-055F-4701-A774-0FCB8016DDF3}" presName="level" presStyleLbl="node1" presStyleIdx="1" presStyleCnt="4">
        <dgm:presLayoutVars>
          <dgm:chMax val="1"/>
          <dgm:bulletEnabled val="1"/>
        </dgm:presLayoutVars>
      </dgm:prSet>
      <dgm:spPr/>
    </dgm:pt>
    <dgm:pt modelId="{D2FB824C-0180-46D7-B582-6A60B797F5B9}" type="pres">
      <dgm:prSet presAssocID="{E23A3D19-055F-4701-A774-0FCB8016DDF3}" presName="levelTx" presStyleLbl="revTx" presStyleIdx="0" presStyleCnt="0">
        <dgm:presLayoutVars>
          <dgm:chMax val="1"/>
          <dgm:bulletEnabled val="1"/>
        </dgm:presLayoutVars>
      </dgm:prSet>
      <dgm:spPr/>
    </dgm:pt>
    <dgm:pt modelId="{FBE7583D-B92C-4279-BC8B-7AE7CDA32E26}" type="pres">
      <dgm:prSet presAssocID="{0AEFDC2A-441F-4623-8A9D-D5F1B2B77F73}" presName="Name8" presStyleCnt="0"/>
      <dgm:spPr/>
    </dgm:pt>
    <dgm:pt modelId="{2AA7E03B-D3B1-4ACC-8C25-2E1309BE95FC}" type="pres">
      <dgm:prSet presAssocID="{0AEFDC2A-441F-4623-8A9D-D5F1B2B77F73}" presName="level" presStyleLbl="node1" presStyleIdx="2" presStyleCnt="4">
        <dgm:presLayoutVars>
          <dgm:chMax val="1"/>
          <dgm:bulletEnabled val="1"/>
        </dgm:presLayoutVars>
      </dgm:prSet>
      <dgm:spPr/>
    </dgm:pt>
    <dgm:pt modelId="{B211BB90-8DC8-4A5A-970C-8B80E46E53A3}" type="pres">
      <dgm:prSet presAssocID="{0AEFDC2A-441F-4623-8A9D-D5F1B2B77F73}" presName="levelTx" presStyleLbl="revTx" presStyleIdx="0" presStyleCnt="0">
        <dgm:presLayoutVars>
          <dgm:chMax val="1"/>
          <dgm:bulletEnabled val="1"/>
        </dgm:presLayoutVars>
      </dgm:prSet>
      <dgm:spPr/>
    </dgm:pt>
    <dgm:pt modelId="{EC13E951-E6B3-4727-B640-4110E0D1E28F}" type="pres">
      <dgm:prSet presAssocID="{F532FA17-37E0-453E-A90F-764EA494D4A7}" presName="Name8" presStyleCnt="0"/>
      <dgm:spPr/>
    </dgm:pt>
    <dgm:pt modelId="{942996FA-187B-49C9-BEE0-C43790FDD36D}" type="pres">
      <dgm:prSet presAssocID="{F532FA17-37E0-453E-A90F-764EA494D4A7}" presName="level" presStyleLbl="node1" presStyleIdx="3" presStyleCnt="4">
        <dgm:presLayoutVars>
          <dgm:chMax val="1"/>
          <dgm:bulletEnabled val="1"/>
        </dgm:presLayoutVars>
      </dgm:prSet>
      <dgm:spPr/>
    </dgm:pt>
    <dgm:pt modelId="{6F4F7D93-050B-4EF4-8F41-C81D9F22C080}" type="pres">
      <dgm:prSet presAssocID="{F532FA17-37E0-453E-A90F-764EA494D4A7}" presName="levelTx" presStyleLbl="revTx" presStyleIdx="0" presStyleCnt="0">
        <dgm:presLayoutVars>
          <dgm:chMax val="1"/>
          <dgm:bulletEnabled val="1"/>
        </dgm:presLayoutVars>
      </dgm:prSet>
      <dgm:spPr/>
    </dgm:pt>
  </dgm:ptLst>
  <dgm:cxnLst>
    <dgm:cxn modelId="{00BEDB1C-CDBF-4F27-AD0B-F412C01FA0DB}" srcId="{548FE112-3492-45D4-8717-9270EE81AF71}" destId="{32BA0572-D986-40DF-8CFB-E9DB890888A3}" srcOrd="0" destOrd="0" parTransId="{CD229CCB-A017-4B8B-93D3-57FF7E3F1579}" sibTransId="{51A9EB4A-B055-4D49-98B0-4CE81B913AFA}"/>
    <dgm:cxn modelId="{D6F6A527-5576-4CDC-865C-1C534E778C97}" srcId="{548FE112-3492-45D4-8717-9270EE81AF71}" destId="{0AEFDC2A-441F-4623-8A9D-D5F1B2B77F73}" srcOrd="2" destOrd="0" parTransId="{4D48702C-3B14-474D-996A-0D555677B18A}" sibTransId="{9AB4A956-21B7-41A3-B8C0-B8897F9FFA14}"/>
    <dgm:cxn modelId="{0E36A83E-B741-418C-ADD3-12A3AD28CE13}" type="presOf" srcId="{0AEFDC2A-441F-4623-8A9D-D5F1B2B77F73}" destId="{B211BB90-8DC8-4A5A-970C-8B80E46E53A3}" srcOrd="1" destOrd="0" presId="urn:microsoft.com/office/officeart/2005/8/layout/pyramid3"/>
    <dgm:cxn modelId="{19B34A69-AF37-49F0-A84C-A2B23D44064A}" srcId="{548FE112-3492-45D4-8717-9270EE81AF71}" destId="{F532FA17-37E0-453E-A90F-764EA494D4A7}" srcOrd="3" destOrd="0" parTransId="{5C8B9AFD-C7DB-423F-B21F-061D716F4CED}" sibTransId="{50556891-AF7B-4003-A32F-F8CA3EFBDCD7}"/>
    <dgm:cxn modelId="{DDCE0254-1D1A-45F3-82CF-F753475EA7A6}" type="presOf" srcId="{32BA0572-D986-40DF-8CFB-E9DB890888A3}" destId="{3CF7D204-6BF7-4A3C-96C9-84BFC55D53C2}" srcOrd="0" destOrd="0" presId="urn:microsoft.com/office/officeart/2005/8/layout/pyramid3"/>
    <dgm:cxn modelId="{8E73E874-8E70-486C-8D16-AA1BFC3A8453}" type="presOf" srcId="{F532FA17-37E0-453E-A90F-764EA494D4A7}" destId="{6F4F7D93-050B-4EF4-8F41-C81D9F22C080}" srcOrd="1" destOrd="0" presId="urn:microsoft.com/office/officeart/2005/8/layout/pyramid3"/>
    <dgm:cxn modelId="{62A66F89-2191-4F38-A76F-31069EFAAD9F}" type="presOf" srcId="{F532FA17-37E0-453E-A90F-764EA494D4A7}" destId="{942996FA-187B-49C9-BEE0-C43790FDD36D}" srcOrd="0" destOrd="0" presId="urn:microsoft.com/office/officeart/2005/8/layout/pyramid3"/>
    <dgm:cxn modelId="{B1516190-007B-461F-8FD3-C60AB2B53CC2}" type="presOf" srcId="{32BA0572-D986-40DF-8CFB-E9DB890888A3}" destId="{15A71611-8F8C-4550-BAD7-C9DC01843357}" srcOrd="1" destOrd="0" presId="urn:microsoft.com/office/officeart/2005/8/layout/pyramid3"/>
    <dgm:cxn modelId="{1B340CB2-3E6C-4D2B-8536-6DEE60C5AB25}" type="presOf" srcId="{548FE112-3492-45D4-8717-9270EE81AF71}" destId="{8153A248-7173-42AC-8211-FCA3FD317C1C}" srcOrd="0" destOrd="0" presId="urn:microsoft.com/office/officeart/2005/8/layout/pyramid3"/>
    <dgm:cxn modelId="{B56639B9-5750-4E62-99E2-AC0383AB4661}" type="presOf" srcId="{E23A3D19-055F-4701-A774-0FCB8016DDF3}" destId="{0759C4C2-EBF8-470C-81F8-938AC3E5E4F4}" srcOrd="0" destOrd="0" presId="urn:microsoft.com/office/officeart/2005/8/layout/pyramid3"/>
    <dgm:cxn modelId="{B5153AC8-25A2-4956-B511-C77B7A6819D7}" type="presOf" srcId="{0AEFDC2A-441F-4623-8A9D-D5F1B2B77F73}" destId="{2AA7E03B-D3B1-4ACC-8C25-2E1309BE95FC}" srcOrd="0" destOrd="0" presId="urn:microsoft.com/office/officeart/2005/8/layout/pyramid3"/>
    <dgm:cxn modelId="{313BA2F8-7611-47EF-94C5-35374507E72C}" srcId="{548FE112-3492-45D4-8717-9270EE81AF71}" destId="{E23A3D19-055F-4701-A774-0FCB8016DDF3}" srcOrd="1" destOrd="0" parTransId="{52ACEC10-7814-4FCE-9494-B31F22F06F63}" sibTransId="{C111D43F-DE22-4746-85A3-32A71A2E6FA4}"/>
    <dgm:cxn modelId="{8CD579F9-95DC-4F4A-8F6B-086A64DE8E2E}" type="presOf" srcId="{E23A3D19-055F-4701-A774-0FCB8016DDF3}" destId="{D2FB824C-0180-46D7-B582-6A60B797F5B9}" srcOrd="1" destOrd="0" presId="urn:microsoft.com/office/officeart/2005/8/layout/pyramid3"/>
    <dgm:cxn modelId="{994CB4D2-C3B7-4773-8150-1706FD869F17}" type="presParOf" srcId="{8153A248-7173-42AC-8211-FCA3FD317C1C}" destId="{EBDC1729-64C4-473E-85AB-6E604DED1E5F}" srcOrd="0" destOrd="0" presId="urn:microsoft.com/office/officeart/2005/8/layout/pyramid3"/>
    <dgm:cxn modelId="{C8119AD9-72F4-430F-946A-F10C017C9DF0}" type="presParOf" srcId="{EBDC1729-64C4-473E-85AB-6E604DED1E5F}" destId="{3CF7D204-6BF7-4A3C-96C9-84BFC55D53C2}" srcOrd="0" destOrd="0" presId="urn:microsoft.com/office/officeart/2005/8/layout/pyramid3"/>
    <dgm:cxn modelId="{AAD42E75-7B54-41F0-A003-07D94B00DF39}" type="presParOf" srcId="{EBDC1729-64C4-473E-85AB-6E604DED1E5F}" destId="{15A71611-8F8C-4550-BAD7-C9DC01843357}" srcOrd="1" destOrd="0" presId="urn:microsoft.com/office/officeart/2005/8/layout/pyramid3"/>
    <dgm:cxn modelId="{9DC58FFE-BC94-4C7E-BBC0-11FB21775FC2}" type="presParOf" srcId="{8153A248-7173-42AC-8211-FCA3FD317C1C}" destId="{389BD552-2BE4-449C-92C2-210E47F86E4E}" srcOrd="1" destOrd="0" presId="urn:microsoft.com/office/officeart/2005/8/layout/pyramid3"/>
    <dgm:cxn modelId="{5578F15D-ED68-4792-886C-2A3CD9249DD5}" type="presParOf" srcId="{389BD552-2BE4-449C-92C2-210E47F86E4E}" destId="{0759C4C2-EBF8-470C-81F8-938AC3E5E4F4}" srcOrd="0" destOrd="0" presId="urn:microsoft.com/office/officeart/2005/8/layout/pyramid3"/>
    <dgm:cxn modelId="{5D021FB8-9341-4940-8BD8-D220FA165B80}" type="presParOf" srcId="{389BD552-2BE4-449C-92C2-210E47F86E4E}" destId="{D2FB824C-0180-46D7-B582-6A60B797F5B9}" srcOrd="1" destOrd="0" presId="urn:microsoft.com/office/officeart/2005/8/layout/pyramid3"/>
    <dgm:cxn modelId="{86BADA56-131B-412C-869C-50D9108905C9}" type="presParOf" srcId="{8153A248-7173-42AC-8211-FCA3FD317C1C}" destId="{FBE7583D-B92C-4279-BC8B-7AE7CDA32E26}" srcOrd="2" destOrd="0" presId="urn:microsoft.com/office/officeart/2005/8/layout/pyramid3"/>
    <dgm:cxn modelId="{473C1895-79AD-4750-8D3B-FBF597E7AEFC}" type="presParOf" srcId="{FBE7583D-B92C-4279-BC8B-7AE7CDA32E26}" destId="{2AA7E03B-D3B1-4ACC-8C25-2E1309BE95FC}" srcOrd="0" destOrd="0" presId="urn:microsoft.com/office/officeart/2005/8/layout/pyramid3"/>
    <dgm:cxn modelId="{9695804F-1616-4DFD-B062-8F6F35F18BEF}" type="presParOf" srcId="{FBE7583D-B92C-4279-BC8B-7AE7CDA32E26}" destId="{B211BB90-8DC8-4A5A-970C-8B80E46E53A3}" srcOrd="1" destOrd="0" presId="urn:microsoft.com/office/officeart/2005/8/layout/pyramid3"/>
    <dgm:cxn modelId="{D58221C0-609C-4B93-A473-D9DF6C119A94}" type="presParOf" srcId="{8153A248-7173-42AC-8211-FCA3FD317C1C}" destId="{EC13E951-E6B3-4727-B640-4110E0D1E28F}" srcOrd="3" destOrd="0" presId="urn:microsoft.com/office/officeart/2005/8/layout/pyramid3"/>
    <dgm:cxn modelId="{36537BC4-54B5-422F-8C53-4D55C4D23175}" type="presParOf" srcId="{EC13E951-E6B3-4727-B640-4110E0D1E28F}" destId="{942996FA-187B-49C9-BEE0-C43790FDD36D}" srcOrd="0" destOrd="0" presId="urn:microsoft.com/office/officeart/2005/8/layout/pyramid3"/>
    <dgm:cxn modelId="{A373500C-E8A0-4E9A-BA97-04E54BBEE5FF}" type="presParOf" srcId="{EC13E951-E6B3-4727-B640-4110E0D1E28F}" destId="{6F4F7D93-050B-4EF4-8F41-C81D9F22C080}"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F7D204-6BF7-4A3C-96C9-84BFC55D53C2}">
      <dsp:nvSpPr>
        <dsp:cNvPr id="0" name=""/>
        <dsp:cNvSpPr/>
      </dsp:nvSpPr>
      <dsp:spPr>
        <a:xfrm rot="10800000">
          <a:off x="0" y="0"/>
          <a:ext cx="7141210" cy="1087120"/>
        </a:xfrm>
        <a:prstGeom prst="trapezoid">
          <a:avLst>
            <a:gd name="adj" fmla="val 82112"/>
          </a:avLst>
        </a:prstGeom>
        <a:solidFill>
          <a:schemeClr val="accent1">
            <a:hueOff val="0"/>
            <a:satOff val="0"/>
            <a:lumOff val="0"/>
            <a:alphaOff val="0"/>
          </a:schemeClr>
        </a:solidFill>
        <a:ln>
          <a:noFill/>
        </a:ln>
        <a:effectLst>
          <a:outerShdw blurRad="38100" dist="25400" dir="5400000" rotWithShape="0">
            <a:srgbClr val="000000">
              <a:alpha val="4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Universal</a:t>
          </a:r>
        </a:p>
        <a:p>
          <a:pPr marL="0" lvl="0" indent="0" algn="ctr" defTabSz="622300">
            <a:lnSpc>
              <a:spcPct val="90000"/>
            </a:lnSpc>
            <a:spcBef>
              <a:spcPct val="0"/>
            </a:spcBef>
            <a:spcAft>
              <a:spcPct val="35000"/>
            </a:spcAft>
            <a:buNone/>
          </a:pPr>
          <a:r>
            <a:rPr lang="en-GB" sz="1400" kern="1200"/>
            <a:t>Inclusive quality first teaching for ALL children. This includes providing an inclusive learning environment.</a:t>
          </a:r>
        </a:p>
      </dsp:txBody>
      <dsp:txXfrm rot="-10800000">
        <a:off x="1249711" y="0"/>
        <a:ext cx="4641786" cy="1087120"/>
      </dsp:txXfrm>
    </dsp:sp>
    <dsp:sp modelId="{0759C4C2-EBF8-470C-81F8-938AC3E5E4F4}">
      <dsp:nvSpPr>
        <dsp:cNvPr id="0" name=""/>
        <dsp:cNvSpPr/>
      </dsp:nvSpPr>
      <dsp:spPr>
        <a:xfrm rot="10800000">
          <a:off x="892651" y="1087120"/>
          <a:ext cx="5355907" cy="1087120"/>
        </a:xfrm>
        <a:prstGeom prst="trapezoid">
          <a:avLst>
            <a:gd name="adj" fmla="val 82112"/>
          </a:avLst>
        </a:prstGeom>
        <a:solidFill>
          <a:schemeClr val="accent1">
            <a:hueOff val="0"/>
            <a:satOff val="0"/>
            <a:lumOff val="0"/>
            <a:alphaOff val="0"/>
          </a:schemeClr>
        </a:solidFill>
        <a:ln>
          <a:noFill/>
        </a:ln>
        <a:effectLst>
          <a:outerShdw blurRad="38100" dist="25400" dir="5400000" rotWithShape="0">
            <a:srgbClr val="000000">
              <a:alpha val="4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School Targeted Intervention</a:t>
          </a:r>
        </a:p>
        <a:p>
          <a:pPr marL="0" lvl="0" indent="0" algn="ctr" defTabSz="622300">
            <a:lnSpc>
              <a:spcPct val="90000"/>
            </a:lnSpc>
            <a:spcBef>
              <a:spcPct val="0"/>
            </a:spcBef>
            <a:spcAft>
              <a:spcPct val="35000"/>
            </a:spcAft>
            <a:buNone/>
          </a:pPr>
          <a:r>
            <a:rPr lang="en-GB" sz="1400" kern="1200"/>
            <a:t>Additional support/interventions to enable children to 'catch up'. Some children's needs may also be supported by external agencies.</a:t>
          </a:r>
        </a:p>
      </dsp:txBody>
      <dsp:txXfrm rot="-10800000">
        <a:off x="1829935" y="1087120"/>
        <a:ext cx="3481339" cy="1087120"/>
      </dsp:txXfrm>
    </dsp:sp>
    <dsp:sp modelId="{2AA7E03B-D3B1-4ACC-8C25-2E1309BE95FC}">
      <dsp:nvSpPr>
        <dsp:cNvPr id="0" name=""/>
        <dsp:cNvSpPr/>
      </dsp:nvSpPr>
      <dsp:spPr>
        <a:xfrm rot="10800000">
          <a:off x="1785302" y="2174240"/>
          <a:ext cx="3570605" cy="1087120"/>
        </a:xfrm>
        <a:prstGeom prst="trapezoid">
          <a:avLst>
            <a:gd name="adj" fmla="val 82112"/>
          </a:avLst>
        </a:prstGeom>
        <a:solidFill>
          <a:schemeClr val="accent1">
            <a:hueOff val="0"/>
            <a:satOff val="0"/>
            <a:lumOff val="0"/>
            <a:alphaOff val="0"/>
          </a:schemeClr>
        </a:solidFill>
        <a:ln>
          <a:noFill/>
        </a:ln>
        <a:effectLst>
          <a:outerShdw blurRad="38100" dist="25400" dir="5400000" rotWithShape="0">
            <a:srgbClr val="000000">
              <a:alpha val="4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Specialist Provision</a:t>
          </a:r>
        </a:p>
        <a:p>
          <a:pPr marL="0" lvl="0" indent="0" algn="ctr" defTabSz="622300">
            <a:lnSpc>
              <a:spcPct val="90000"/>
            </a:lnSpc>
            <a:spcBef>
              <a:spcPct val="0"/>
            </a:spcBef>
            <a:spcAft>
              <a:spcPct val="35000"/>
            </a:spcAft>
            <a:buNone/>
          </a:pPr>
          <a:r>
            <a:rPr lang="en-GB" sz="1400" b="0" kern="1200"/>
            <a:t>Additional provision which may include specialist support.</a:t>
          </a:r>
        </a:p>
        <a:p>
          <a:pPr marL="0" lvl="0" indent="0" algn="ctr" defTabSz="622300">
            <a:lnSpc>
              <a:spcPct val="90000"/>
            </a:lnSpc>
            <a:spcBef>
              <a:spcPct val="0"/>
            </a:spcBef>
            <a:spcAft>
              <a:spcPct val="35000"/>
            </a:spcAft>
            <a:buNone/>
          </a:pPr>
          <a:endParaRPr lang="en-GB" sz="1400" b="1" kern="1200"/>
        </a:p>
      </dsp:txBody>
      <dsp:txXfrm rot="-10800000">
        <a:off x="2410158" y="2174240"/>
        <a:ext cx="2320893" cy="1087120"/>
      </dsp:txXfrm>
    </dsp:sp>
    <dsp:sp modelId="{942996FA-187B-49C9-BEE0-C43790FDD36D}">
      <dsp:nvSpPr>
        <dsp:cNvPr id="0" name=""/>
        <dsp:cNvSpPr/>
      </dsp:nvSpPr>
      <dsp:spPr>
        <a:xfrm rot="10800000">
          <a:off x="2677953" y="3261359"/>
          <a:ext cx="1785302" cy="1087120"/>
        </a:xfrm>
        <a:prstGeom prst="trapezoid">
          <a:avLst>
            <a:gd name="adj" fmla="val 82112"/>
          </a:avLst>
        </a:prstGeom>
        <a:solidFill>
          <a:schemeClr val="accent1">
            <a:hueOff val="0"/>
            <a:satOff val="0"/>
            <a:lumOff val="0"/>
            <a:alphaOff val="0"/>
          </a:schemeClr>
        </a:solidFill>
        <a:ln>
          <a:noFill/>
        </a:ln>
        <a:effectLst>
          <a:outerShdw blurRad="38100" dist="25400" dir="5400000" rotWithShape="0">
            <a:srgbClr val="000000">
              <a:alpha val="4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Urgent Personalised Support</a:t>
          </a:r>
        </a:p>
      </dsp:txBody>
      <dsp:txXfrm rot="-10800000">
        <a:off x="2677953" y="3261359"/>
        <a:ext cx="1785302" cy="108712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Kirby</dc:creator>
  <cp:keywords/>
  <dc:description/>
  <cp:lastModifiedBy>K Kirby</cp:lastModifiedBy>
  <cp:revision>2</cp:revision>
  <dcterms:created xsi:type="dcterms:W3CDTF">2023-04-17T13:34:00Z</dcterms:created>
  <dcterms:modified xsi:type="dcterms:W3CDTF">2023-04-17T13:34:00Z</dcterms:modified>
</cp:coreProperties>
</file>